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0D8" w:rsidRPr="00153469" w:rsidRDefault="00A040D8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684F1F" w:rsidRPr="00153469" w:rsidRDefault="007E33E9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0"/>
          <w:szCs w:val="22"/>
        </w:rPr>
      </w:pPr>
      <w:r w:rsidRPr="00153469">
        <w:rPr>
          <w:rFonts w:ascii="Calibri" w:hAnsi="Calibri" w:cs="Calibri"/>
          <w:i w:val="0"/>
          <w:sz w:val="20"/>
          <w:szCs w:val="22"/>
        </w:rPr>
        <w:t>Číslo smlouvy objednatele:</w:t>
      </w:r>
    </w:p>
    <w:p w:rsidR="007E33E9" w:rsidRPr="00153469" w:rsidRDefault="007E33E9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0"/>
          <w:szCs w:val="22"/>
        </w:rPr>
      </w:pPr>
      <w:r w:rsidRPr="00153469">
        <w:rPr>
          <w:rFonts w:ascii="Calibri" w:hAnsi="Calibri" w:cs="Calibri"/>
          <w:i w:val="0"/>
          <w:sz w:val="20"/>
          <w:szCs w:val="22"/>
        </w:rPr>
        <w:t>Číslo smlouvy zhotovitele:</w:t>
      </w:r>
    </w:p>
    <w:p w:rsidR="007E33E9" w:rsidRPr="00153469" w:rsidRDefault="007E33E9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 w:val="32"/>
          <w:szCs w:val="22"/>
        </w:rPr>
      </w:pPr>
      <w:r w:rsidRPr="00153469">
        <w:rPr>
          <w:rFonts w:ascii="Calibri" w:hAnsi="Calibri" w:cs="Calibri"/>
          <w:b/>
          <w:i w:val="0"/>
          <w:sz w:val="32"/>
          <w:szCs w:val="22"/>
        </w:rPr>
        <w:t>SMLOUVA O DÍLO</w:t>
      </w: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uzavřená podle zákona č. 89/2012 Sb., občanský zákoník</w:t>
      </w: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I.</w:t>
      </w: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Smluvní strany</w:t>
      </w: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spacing w:before="60" w:after="60"/>
        <w:ind w:left="0" w:firstLine="0"/>
        <w:rPr>
          <w:rFonts w:ascii="Calibri" w:hAnsi="Calibri" w:cs="Calibri"/>
          <w:b/>
          <w:i w:val="0"/>
          <w:sz w:val="22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I.</w:t>
      </w:r>
      <w:r w:rsidR="003B681E" w:rsidRPr="00153469">
        <w:rPr>
          <w:rFonts w:ascii="Calibri" w:hAnsi="Calibri" w:cs="Calibri"/>
          <w:b/>
          <w:i w:val="0"/>
          <w:szCs w:val="22"/>
        </w:rPr>
        <w:t xml:space="preserve"> </w:t>
      </w:r>
      <w:r w:rsidRPr="00153469">
        <w:rPr>
          <w:rFonts w:ascii="Calibri" w:hAnsi="Calibri" w:cs="Calibri"/>
          <w:b/>
          <w:i w:val="0"/>
          <w:szCs w:val="22"/>
        </w:rPr>
        <w:t>1. Objednatel</w:t>
      </w:r>
      <w:r w:rsidR="00F41F06" w:rsidRPr="00153469">
        <w:rPr>
          <w:rFonts w:ascii="Calibri" w:hAnsi="Calibri" w:cs="Calibri"/>
          <w:b/>
          <w:i w:val="0"/>
          <w:szCs w:val="22"/>
        </w:rPr>
        <w:tab/>
      </w:r>
      <w:r w:rsidRPr="00153469">
        <w:rPr>
          <w:rFonts w:ascii="Calibri" w:hAnsi="Calibri" w:cs="Calibri"/>
          <w:b/>
          <w:i w:val="0"/>
          <w:szCs w:val="22"/>
        </w:rPr>
        <w:t>Město Velká Bíteš</w:t>
      </w:r>
    </w:p>
    <w:p w:rsidR="00684F1F" w:rsidRPr="00153469" w:rsidRDefault="00684F1F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se sídlem:</w:t>
      </w:r>
      <w:r w:rsidRPr="00153469">
        <w:rPr>
          <w:rFonts w:ascii="Calibri" w:hAnsi="Calibri" w:cs="Calibri"/>
          <w:i w:val="0"/>
          <w:sz w:val="22"/>
          <w:szCs w:val="22"/>
        </w:rPr>
        <w:tab/>
        <w:t>Masarykovo náměstí 87, 595 01 Velká Bíteš</w:t>
      </w:r>
    </w:p>
    <w:p w:rsidR="00684F1F" w:rsidRPr="00153469" w:rsidRDefault="00684F1F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zastoupený:</w:t>
      </w:r>
      <w:r w:rsidRPr="00153469">
        <w:rPr>
          <w:rFonts w:ascii="Calibri" w:hAnsi="Calibri" w:cs="Calibri"/>
          <w:i w:val="0"/>
          <w:sz w:val="22"/>
          <w:szCs w:val="22"/>
        </w:rPr>
        <w:tab/>
        <w:t>Ing. Markétou Lavickou, starostkou města</w:t>
      </w:r>
    </w:p>
    <w:p w:rsidR="00684F1F" w:rsidRPr="00153469" w:rsidRDefault="00684F1F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IČ:</w:t>
      </w:r>
      <w:r w:rsidRPr="00153469">
        <w:rPr>
          <w:rFonts w:ascii="Calibri" w:hAnsi="Calibri" w:cs="Calibri"/>
          <w:i w:val="0"/>
          <w:sz w:val="22"/>
          <w:szCs w:val="22"/>
        </w:rPr>
        <w:tab/>
        <w:t>00295647</w:t>
      </w:r>
      <w:r w:rsidRPr="00153469">
        <w:rPr>
          <w:rFonts w:ascii="Calibri" w:hAnsi="Calibri" w:cs="Calibri"/>
          <w:i w:val="0"/>
          <w:sz w:val="22"/>
          <w:szCs w:val="22"/>
        </w:rPr>
        <w:tab/>
      </w:r>
      <w:r w:rsidRPr="00153469">
        <w:rPr>
          <w:rFonts w:ascii="Calibri" w:hAnsi="Calibri" w:cs="Calibri"/>
          <w:i w:val="0"/>
          <w:sz w:val="22"/>
          <w:szCs w:val="22"/>
        </w:rPr>
        <w:tab/>
      </w:r>
    </w:p>
    <w:p w:rsidR="00684F1F" w:rsidRPr="00153469" w:rsidRDefault="00684F1F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DIČ:</w:t>
      </w:r>
      <w:r w:rsidRPr="00153469">
        <w:rPr>
          <w:rFonts w:ascii="Calibri" w:hAnsi="Calibri" w:cs="Calibri"/>
          <w:i w:val="0"/>
          <w:sz w:val="22"/>
          <w:szCs w:val="22"/>
        </w:rPr>
        <w:tab/>
        <w:t>CZ00295647</w:t>
      </w:r>
      <w:r w:rsidRPr="00153469">
        <w:rPr>
          <w:rFonts w:ascii="Calibri" w:hAnsi="Calibri" w:cs="Calibri"/>
          <w:i w:val="0"/>
          <w:sz w:val="22"/>
          <w:szCs w:val="22"/>
        </w:rPr>
        <w:tab/>
      </w:r>
    </w:p>
    <w:p w:rsidR="00684F1F" w:rsidRPr="00153469" w:rsidRDefault="00684F1F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Bankovní spojení:</w:t>
      </w:r>
      <w:r w:rsidRPr="00153469">
        <w:rPr>
          <w:rFonts w:ascii="Calibri" w:hAnsi="Calibri" w:cs="Calibri"/>
          <w:i w:val="0"/>
          <w:sz w:val="22"/>
          <w:szCs w:val="22"/>
        </w:rPr>
        <w:tab/>
        <w:t>Komerční banka a.s., pobočka Žďár nad Sázavou</w:t>
      </w:r>
    </w:p>
    <w:p w:rsidR="00684F1F" w:rsidRPr="00153469" w:rsidRDefault="00684F1F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Číslo účtu:</w:t>
      </w:r>
      <w:r w:rsidRPr="00153469">
        <w:rPr>
          <w:rFonts w:ascii="Calibri" w:hAnsi="Calibri" w:cs="Calibri"/>
          <w:i w:val="0"/>
          <w:sz w:val="22"/>
          <w:szCs w:val="22"/>
        </w:rPr>
        <w:tab/>
        <w:t>1726751/0100</w:t>
      </w:r>
    </w:p>
    <w:p w:rsidR="00684F1F" w:rsidRPr="00153469" w:rsidRDefault="00684F1F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684F1F" w:rsidRPr="00153469" w:rsidRDefault="00684F1F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Zástupce oprávněný jednat:</w:t>
      </w:r>
      <w:r w:rsidRPr="00153469">
        <w:rPr>
          <w:rFonts w:ascii="Calibri" w:hAnsi="Calibri" w:cs="Calibri"/>
          <w:i w:val="0"/>
          <w:sz w:val="22"/>
          <w:szCs w:val="22"/>
        </w:rPr>
        <w:tab/>
      </w:r>
    </w:p>
    <w:p w:rsidR="00684F1F" w:rsidRPr="00153469" w:rsidRDefault="00684F1F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ve věcech smluvních:</w:t>
      </w:r>
      <w:r w:rsidRPr="00153469">
        <w:rPr>
          <w:rFonts w:ascii="Calibri" w:hAnsi="Calibri" w:cs="Calibri"/>
          <w:i w:val="0"/>
          <w:sz w:val="22"/>
          <w:szCs w:val="22"/>
        </w:rPr>
        <w:tab/>
        <w:t>Ing. Markéta Lavická, starostka města</w:t>
      </w:r>
    </w:p>
    <w:p w:rsidR="00684F1F" w:rsidRPr="00153469" w:rsidRDefault="00684F1F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ve věcech technických:</w:t>
      </w:r>
      <w:r w:rsidRPr="00153469">
        <w:rPr>
          <w:rFonts w:ascii="Calibri" w:hAnsi="Calibri" w:cs="Calibri"/>
          <w:i w:val="0"/>
          <w:sz w:val="22"/>
          <w:szCs w:val="22"/>
        </w:rPr>
        <w:tab/>
        <w:t>Ing. Michal Lukášek, referent odboru investic a rozvoje</w:t>
      </w:r>
    </w:p>
    <w:p w:rsidR="00684F1F" w:rsidRPr="00153469" w:rsidRDefault="00684F1F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tel.:</w:t>
      </w:r>
      <w:r w:rsidRPr="00153469">
        <w:rPr>
          <w:rFonts w:ascii="Calibri" w:hAnsi="Calibri" w:cs="Calibri"/>
          <w:i w:val="0"/>
          <w:sz w:val="22"/>
          <w:szCs w:val="22"/>
        </w:rPr>
        <w:tab/>
        <w:t>566 789 126, 607 003 373</w:t>
      </w:r>
    </w:p>
    <w:p w:rsidR="00684F1F" w:rsidRPr="00153469" w:rsidRDefault="00684F1F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e-mail:</w:t>
      </w:r>
      <w:r w:rsidRPr="00153469">
        <w:rPr>
          <w:rFonts w:ascii="Calibri" w:hAnsi="Calibri" w:cs="Calibri"/>
          <w:i w:val="0"/>
          <w:sz w:val="22"/>
          <w:szCs w:val="22"/>
        </w:rPr>
        <w:tab/>
        <w:t xml:space="preserve">michal.lukasek@vbites.cz </w:t>
      </w:r>
      <w:r w:rsidRPr="00153469">
        <w:rPr>
          <w:rFonts w:ascii="Calibri" w:hAnsi="Calibri" w:cs="Calibri"/>
          <w:i w:val="0"/>
          <w:sz w:val="22"/>
          <w:szCs w:val="22"/>
        </w:rPr>
        <w:tab/>
      </w:r>
    </w:p>
    <w:p w:rsidR="00A040D8" w:rsidRPr="00153469" w:rsidRDefault="00A040D8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sz w:val="22"/>
          <w:szCs w:val="22"/>
        </w:rPr>
      </w:pPr>
      <w:r w:rsidRPr="00153469">
        <w:rPr>
          <w:rFonts w:ascii="Calibri" w:hAnsi="Calibri" w:cs="Calibri"/>
          <w:sz w:val="22"/>
          <w:szCs w:val="22"/>
        </w:rPr>
        <w:t>(dále jen „objednatel“)</w:t>
      </w: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684F1F" w:rsidRPr="00153469" w:rsidRDefault="00F41F06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spacing w:before="60" w:after="60"/>
        <w:ind w:left="0" w:firstLine="0"/>
        <w:rPr>
          <w:rFonts w:ascii="Calibri" w:hAnsi="Calibri" w:cs="Calibri"/>
          <w:b/>
          <w:i w:val="0"/>
          <w:sz w:val="22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I. 2. Zhotovitel:</w:t>
      </w:r>
      <w:r w:rsidRPr="00153469">
        <w:rPr>
          <w:rFonts w:ascii="Calibri" w:hAnsi="Calibri" w:cs="Calibri"/>
          <w:b/>
          <w:i w:val="0"/>
          <w:szCs w:val="22"/>
        </w:rPr>
        <w:tab/>
        <w:t>-</w:t>
      </w:r>
      <w:r w:rsidR="00684F1F" w:rsidRPr="00153469">
        <w:rPr>
          <w:rFonts w:ascii="Calibri" w:hAnsi="Calibri" w:cs="Calibri"/>
          <w:b/>
          <w:i w:val="0"/>
          <w:sz w:val="22"/>
          <w:szCs w:val="22"/>
        </w:rPr>
        <w:tab/>
      </w:r>
    </w:p>
    <w:p w:rsidR="00684F1F" w:rsidRPr="00153469" w:rsidRDefault="00684F1F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se sídlem:</w:t>
      </w:r>
      <w:r w:rsidRPr="00153469">
        <w:rPr>
          <w:rFonts w:ascii="Calibri" w:hAnsi="Calibri" w:cs="Calibri"/>
          <w:i w:val="0"/>
          <w:sz w:val="22"/>
          <w:szCs w:val="22"/>
        </w:rPr>
        <w:tab/>
        <w:t>-</w:t>
      </w:r>
    </w:p>
    <w:p w:rsidR="00684F1F" w:rsidRPr="00153469" w:rsidRDefault="00684F1F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zastoupený:</w:t>
      </w:r>
      <w:r w:rsidRPr="00153469">
        <w:rPr>
          <w:rFonts w:ascii="Calibri" w:hAnsi="Calibri" w:cs="Calibri"/>
          <w:i w:val="0"/>
          <w:sz w:val="22"/>
          <w:szCs w:val="22"/>
        </w:rPr>
        <w:tab/>
        <w:t>-</w:t>
      </w:r>
    </w:p>
    <w:p w:rsidR="00684F1F" w:rsidRPr="00153469" w:rsidRDefault="00684F1F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IČ:</w:t>
      </w:r>
      <w:r w:rsidRPr="00153469">
        <w:rPr>
          <w:rFonts w:ascii="Calibri" w:hAnsi="Calibri" w:cs="Calibri"/>
          <w:i w:val="0"/>
          <w:sz w:val="22"/>
          <w:szCs w:val="22"/>
        </w:rPr>
        <w:tab/>
        <w:t>-</w:t>
      </w:r>
    </w:p>
    <w:p w:rsidR="00684F1F" w:rsidRPr="00153469" w:rsidRDefault="00684F1F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DIČ:</w:t>
      </w:r>
      <w:r w:rsidRPr="00153469">
        <w:rPr>
          <w:rFonts w:ascii="Calibri" w:hAnsi="Calibri" w:cs="Calibri"/>
          <w:i w:val="0"/>
          <w:sz w:val="22"/>
          <w:szCs w:val="22"/>
        </w:rPr>
        <w:tab/>
        <w:t>-</w:t>
      </w:r>
    </w:p>
    <w:p w:rsidR="00684F1F" w:rsidRPr="00153469" w:rsidRDefault="00684F1F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Bankovní spojení:</w:t>
      </w:r>
      <w:r w:rsidRPr="00153469">
        <w:rPr>
          <w:rFonts w:ascii="Calibri" w:hAnsi="Calibri" w:cs="Calibri"/>
          <w:i w:val="0"/>
          <w:sz w:val="22"/>
          <w:szCs w:val="22"/>
        </w:rPr>
        <w:tab/>
        <w:t>-</w:t>
      </w:r>
    </w:p>
    <w:p w:rsidR="00684F1F" w:rsidRPr="00153469" w:rsidRDefault="00684F1F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Číslo účtu:</w:t>
      </w:r>
      <w:r w:rsidRPr="00153469">
        <w:rPr>
          <w:rFonts w:ascii="Calibri" w:hAnsi="Calibri" w:cs="Calibri"/>
          <w:i w:val="0"/>
          <w:sz w:val="22"/>
          <w:szCs w:val="22"/>
        </w:rPr>
        <w:tab/>
        <w:t>-</w:t>
      </w:r>
    </w:p>
    <w:p w:rsidR="00684F1F" w:rsidRPr="00153469" w:rsidRDefault="009A0D29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</w:t>
      </w:r>
      <w:r w:rsidR="00684F1F" w:rsidRPr="00153469">
        <w:rPr>
          <w:rFonts w:ascii="Calibri" w:hAnsi="Calibri" w:cs="Calibri"/>
          <w:i w:val="0"/>
          <w:sz w:val="22"/>
          <w:szCs w:val="22"/>
        </w:rPr>
        <w:t>ápis v obchodním rejstříku:</w:t>
      </w:r>
      <w:r w:rsidR="00684F1F" w:rsidRPr="00153469">
        <w:rPr>
          <w:rFonts w:ascii="Calibri" w:hAnsi="Calibri" w:cs="Calibri"/>
          <w:i w:val="0"/>
          <w:sz w:val="22"/>
          <w:szCs w:val="22"/>
        </w:rPr>
        <w:tab/>
        <w:t xml:space="preserve">-    </w:t>
      </w:r>
    </w:p>
    <w:p w:rsidR="00684F1F" w:rsidRPr="00153469" w:rsidRDefault="00684F1F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684F1F" w:rsidRPr="00153469" w:rsidRDefault="00684F1F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Zástupce oprávněný jednat:</w:t>
      </w:r>
    </w:p>
    <w:p w:rsidR="00684F1F" w:rsidRPr="00153469" w:rsidRDefault="00684F1F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ve věcech smluvních:</w:t>
      </w:r>
      <w:r w:rsidRPr="00153469">
        <w:rPr>
          <w:rFonts w:ascii="Calibri" w:hAnsi="Calibri" w:cs="Calibri"/>
          <w:i w:val="0"/>
          <w:sz w:val="22"/>
          <w:szCs w:val="22"/>
        </w:rPr>
        <w:tab/>
        <w:t>-</w:t>
      </w:r>
    </w:p>
    <w:p w:rsidR="00684F1F" w:rsidRPr="00153469" w:rsidRDefault="00684F1F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ve věcech technických:</w:t>
      </w:r>
      <w:r w:rsidRPr="00153469">
        <w:rPr>
          <w:rFonts w:ascii="Calibri" w:hAnsi="Calibri" w:cs="Calibri"/>
          <w:i w:val="0"/>
          <w:sz w:val="22"/>
          <w:szCs w:val="22"/>
        </w:rPr>
        <w:tab/>
        <w:t>-</w:t>
      </w:r>
    </w:p>
    <w:p w:rsidR="00684F1F" w:rsidRPr="00153469" w:rsidRDefault="00684F1F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tel:</w:t>
      </w:r>
      <w:r w:rsidRPr="00153469">
        <w:rPr>
          <w:rFonts w:ascii="Calibri" w:hAnsi="Calibri" w:cs="Calibri"/>
          <w:i w:val="0"/>
          <w:sz w:val="22"/>
          <w:szCs w:val="22"/>
        </w:rPr>
        <w:tab/>
        <w:t>-</w:t>
      </w:r>
    </w:p>
    <w:p w:rsidR="00684F1F" w:rsidRPr="00153469" w:rsidRDefault="00684F1F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e-mail:</w:t>
      </w:r>
      <w:r w:rsidRPr="00153469">
        <w:rPr>
          <w:rFonts w:ascii="Calibri" w:hAnsi="Calibri" w:cs="Calibri"/>
          <w:i w:val="0"/>
          <w:sz w:val="22"/>
          <w:szCs w:val="22"/>
        </w:rPr>
        <w:tab/>
        <w:t>-</w:t>
      </w:r>
    </w:p>
    <w:p w:rsidR="00A040D8" w:rsidRPr="00153469" w:rsidRDefault="00A040D8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sz w:val="22"/>
          <w:szCs w:val="22"/>
        </w:rPr>
      </w:pPr>
      <w:r w:rsidRPr="00153469">
        <w:rPr>
          <w:rFonts w:ascii="Calibri" w:hAnsi="Calibri" w:cs="Calibri"/>
          <w:sz w:val="22"/>
          <w:szCs w:val="22"/>
        </w:rPr>
        <w:t>(dále jen „zhotovitel“)</w:t>
      </w:r>
    </w:p>
    <w:p w:rsidR="006F4696" w:rsidRPr="00153469" w:rsidRDefault="006F4696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A040D8" w:rsidRPr="00153469" w:rsidRDefault="00A040D8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A040D8" w:rsidRPr="00153469" w:rsidRDefault="00A040D8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A040D8" w:rsidRPr="00153469" w:rsidRDefault="00A040D8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A040D8" w:rsidRPr="00153469" w:rsidRDefault="00A040D8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A040D8" w:rsidRPr="00153469" w:rsidRDefault="00A040D8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A040D8" w:rsidRPr="00153469" w:rsidRDefault="00A040D8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II.</w:t>
      </w: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Předmět smlouvy</w:t>
      </w:r>
    </w:p>
    <w:p w:rsidR="00684F1F" w:rsidRPr="00153469" w:rsidRDefault="00684F1F" w:rsidP="00684F1F">
      <w:pPr>
        <w:pStyle w:val="Zkladntextodsazen3"/>
        <w:numPr>
          <w:ilvl w:val="0"/>
          <w:numId w:val="1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 xml:space="preserve">Předmětem </w:t>
      </w:r>
      <w:r w:rsidR="000D4668" w:rsidRPr="00153469">
        <w:rPr>
          <w:rFonts w:ascii="Calibri" w:hAnsi="Calibri" w:cs="Calibri"/>
          <w:i w:val="0"/>
          <w:sz w:val="22"/>
          <w:szCs w:val="22"/>
        </w:rPr>
        <w:t>smlouvy o dílo je realizace stavby</w:t>
      </w:r>
      <w:r w:rsidRPr="00153469">
        <w:rPr>
          <w:rFonts w:ascii="Calibri" w:hAnsi="Calibri" w:cs="Calibri"/>
          <w:i w:val="0"/>
          <w:sz w:val="22"/>
          <w:szCs w:val="22"/>
        </w:rPr>
        <w:t>:</w:t>
      </w:r>
      <w:r w:rsidRPr="00153469">
        <w:rPr>
          <w:rFonts w:ascii="Calibri" w:hAnsi="Calibri" w:cs="Calibri"/>
          <w:i w:val="0"/>
          <w:sz w:val="22"/>
          <w:szCs w:val="22"/>
        </w:rPr>
        <w:br/>
      </w:r>
      <w:r w:rsidRPr="00153469">
        <w:rPr>
          <w:rFonts w:ascii="Calibri" w:hAnsi="Calibri" w:cs="Calibri"/>
          <w:b/>
          <w:i w:val="0"/>
          <w:szCs w:val="22"/>
        </w:rPr>
        <w:t>„Teplovod U Stadionu, Velká Bíteš - rekonstrukce části teplovodu“</w:t>
      </w:r>
      <w:r w:rsidRPr="00153469">
        <w:rPr>
          <w:rFonts w:ascii="Calibri" w:hAnsi="Calibri" w:cs="Calibri"/>
          <w:i w:val="0"/>
          <w:sz w:val="22"/>
          <w:szCs w:val="22"/>
        </w:rPr>
        <w:br/>
      </w:r>
      <w:r w:rsidR="005E617E" w:rsidRPr="00153469">
        <w:rPr>
          <w:rFonts w:ascii="Calibri" w:hAnsi="Calibri" w:cs="Calibri"/>
          <w:i w:val="0"/>
          <w:sz w:val="22"/>
          <w:szCs w:val="22"/>
        </w:rPr>
        <w:t xml:space="preserve">v rozsahu </w:t>
      </w:r>
      <w:r w:rsidRPr="00153469">
        <w:rPr>
          <w:rFonts w:ascii="Calibri" w:hAnsi="Calibri" w:cs="Calibri"/>
          <w:i w:val="0"/>
          <w:sz w:val="22"/>
          <w:szCs w:val="22"/>
        </w:rPr>
        <w:t xml:space="preserve">dle </w:t>
      </w:r>
      <w:r w:rsidR="005E617E" w:rsidRPr="00153469">
        <w:rPr>
          <w:rFonts w:ascii="Calibri" w:hAnsi="Calibri" w:cs="Calibri"/>
          <w:i w:val="0"/>
          <w:sz w:val="22"/>
          <w:szCs w:val="22"/>
        </w:rPr>
        <w:t xml:space="preserve">projektové dokumentace a </w:t>
      </w:r>
      <w:r w:rsidRPr="00153469">
        <w:rPr>
          <w:rFonts w:ascii="Calibri" w:hAnsi="Calibri" w:cs="Calibri"/>
          <w:i w:val="0"/>
          <w:sz w:val="22"/>
          <w:szCs w:val="22"/>
        </w:rPr>
        <w:t>položkového rozpočtu zhotov</w:t>
      </w:r>
      <w:r w:rsidR="005E617E" w:rsidRPr="00153469">
        <w:rPr>
          <w:rFonts w:ascii="Calibri" w:hAnsi="Calibri" w:cs="Calibri"/>
          <w:i w:val="0"/>
          <w:sz w:val="22"/>
          <w:szCs w:val="22"/>
        </w:rPr>
        <w:t>itele, který je jako Příloha č. </w:t>
      </w:r>
      <w:r w:rsidRPr="00153469">
        <w:rPr>
          <w:rFonts w:ascii="Calibri" w:hAnsi="Calibri" w:cs="Calibri"/>
          <w:i w:val="0"/>
          <w:sz w:val="22"/>
          <w:szCs w:val="22"/>
        </w:rPr>
        <w:t>1 nedílnou součástí této smlouvy.</w:t>
      </w:r>
    </w:p>
    <w:p w:rsidR="00684F1F" w:rsidRPr="00153469" w:rsidRDefault="00684F1F" w:rsidP="00684F1F">
      <w:pPr>
        <w:pStyle w:val="Zkladntextodsazen3"/>
        <w:numPr>
          <w:ilvl w:val="0"/>
          <w:numId w:val="1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Dílem se rozumí dodávky práce, materiálů a výrobků dle výše uvedené dokumentace ve standardu, v cenových a kvalitativních relacích příslušných pro trh v České republice.</w:t>
      </w:r>
    </w:p>
    <w:p w:rsidR="00684F1F" w:rsidRPr="00153469" w:rsidRDefault="00684F1F" w:rsidP="00684F1F">
      <w:pPr>
        <w:pStyle w:val="Zkladntextodsazen3"/>
        <w:numPr>
          <w:ilvl w:val="0"/>
          <w:numId w:val="1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Zhotovitel se zavazuje provést dílo vlastním jménem a na vlastní odpovědnost. Provedením části díla může zhotovitel pověřit třetí osobu. Za výsledek těchto činností však odpovídá objednateli stejně, jako by je provedl sám.</w:t>
      </w:r>
    </w:p>
    <w:p w:rsidR="00684F1F" w:rsidRPr="00153469" w:rsidRDefault="00684F1F" w:rsidP="00684F1F">
      <w:pPr>
        <w:pStyle w:val="Zkladntextodsazen3"/>
        <w:numPr>
          <w:ilvl w:val="0"/>
          <w:numId w:val="1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Objednatel se zavazuje, že d</w:t>
      </w:r>
      <w:r w:rsidR="005E617E" w:rsidRPr="00153469">
        <w:rPr>
          <w:rFonts w:ascii="Calibri" w:hAnsi="Calibri" w:cs="Calibri"/>
          <w:i w:val="0"/>
          <w:sz w:val="22"/>
          <w:szCs w:val="22"/>
        </w:rPr>
        <w:t>okončené dílo převezme a uhradí</w:t>
      </w:r>
      <w:r w:rsidRPr="00153469">
        <w:rPr>
          <w:rFonts w:ascii="Calibri" w:hAnsi="Calibri" w:cs="Calibri"/>
          <w:i w:val="0"/>
          <w:sz w:val="22"/>
          <w:szCs w:val="22"/>
        </w:rPr>
        <w:t xml:space="preserve"> za jeho provedení zhotoviteli dohodnutou cenu.</w:t>
      </w:r>
    </w:p>
    <w:p w:rsidR="00684F1F" w:rsidRPr="00153469" w:rsidRDefault="00684F1F" w:rsidP="00684F1F">
      <w:pPr>
        <w:pStyle w:val="Zkladntextodsazen3"/>
        <w:numPr>
          <w:ilvl w:val="0"/>
          <w:numId w:val="1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Technologie provádění může být upřesněna v průběhu prací.</w:t>
      </w:r>
    </w:p>
    <w:p w:rsidR="0072200A" w:rsidRPr="00153469" w:rsidRDefault="0072200A" w:rsidP="0072200A">
      <w:pPr>
        <w:pStyle w:val="Zkladntextodsazen3"/>
        <w:numPr>
          <w:ilvl w:val="0"/>
          <w:numId w:val="1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Součástí zhotovení díla je i vyhotovení dokumentace skutečného provedení stavby a geodetické zaměření dokončeného díla.</w:t>
      </w:r>
    </w:p>
    <w:p w:rsidR="0072200A" w:rsidRPr="00153469" w:rsidRDefault="0072200A" w:rsidP="0072200A">
      <w:pPr>
        <w:pStyle w:val="Zkladntextodsazen3"/>
        <w:numPr>
          <w:ilvl w:val="0"/>
          <w:numId w:val="1"/>
        </w:numPr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Vedle všech definovaných činností patří do zhotovení stavby i následující práce a činnosti:</w:t>
      </w:r>
    </w:p>
    <w:p w:rsidR="0072200A" w:rsidRPr="00153469" w:rsidRDefault="007C0D8A" w:rsidP="00A01B14">
      <w:pPr>
        <w:pStyle w:val="Zkladntextodsazen3"/>
        <w:numPr>
          <w:ilvl w:val="0"/>
          <w:numId w:val="15"/>
        </w:numPr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</w:t>
      </w:r>
      <w:r w:rsidR="0072200A" w:rsidRPr="00153469">
        <w:rPr>
          <w:rFonts w:ascii="Calibri" w:hAnsi="Calibri" w:cs="Calibri"/>
          <w:i w:val="0"/>
          <w:sz w:val="22"/>
          <w:szCs w:val="22"/>
        </w:rPr>
        <w:t>ajištění vytýčení veškerých inženýrských sítí, odpovědnost za jejich neporušení během výstavby a zpětné protokolární předání jejich správcům. Před započetím výkopových prací je nutné nechat provést vytýčení všech křižujících i souběžných inženýrských sítí,</w:t>
      </w:r>
    </w:p>
    <w:p w:rsidR="0072200A" w:rsidRPr="00153469" w:rsidRDefault="007C0D8A" w:rsidP="00A01B14">
      <w:pPr>
        <w:pStyle w:val="Zkladntextodsazen3"/>
        <w:numPr>
          <w:ilvl w:val="0"/>
          <w:numId w:val="15"/>
        </w:numPr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</w:t>
      </w:r>
      <w:r w:rsidR="0072200A" w:rsidRPr="00153469">
        <w:rPr>
          <w:rFonts w:ascii="Calibri" w:hAnsi="Calibri" w:cs="Calibri"/>
          <w:i w:val="0"/>
          <w:sz w:val="22"/>
          <w:szCs w:val="22"/>
        </w:rPr>
        <w:t>ajištění všech nezbytných průzkumů nutných pro řádné provádění a dokončení díla,</w:t>
      </w:r>
    </w:p>
    <w:p w:rsidR="0072200A" w:rsidRPr="00153469" w:rsidRDefault="007C0D8A" w:rsidP="0072200A">
      <w:pPr>
        <w:pStyle w:val="Zkladntextodsazen3"/>
        <w:numPr>
          <w:ilvl w:val="0"/>
          <w:numId w:val="15"/>
        </w:numPr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v</w:t>
      </w:r>
      <w:r w:rsidR="0072200A" w:rsidRPr="00153469">
        <w:rPr>
          <w:rFonts w:ascii="Calibri" w:hAnsi="Calibri" w:cs="Calibri"/>
          <w:i w:val="0"/>
          <w:sz w:val="22"/>
          <w:szCs w:val="22"/>
        </w:rPr>
        <w:t>eškeré práce a dodávky související s bezpečnostními opatřeními na ochranu lidí a majetku (zejména chodců, vozidel či jiných účastníků provozu v místech dotčených stavbou),</w:t>
      </w:r>
    </w:p>
    <w:p w:rsidR="007C0D8A" w:rsidRPr="00153469" w:rsidRDefault="007C0D8A" w:rsidP="007C0D8A">
      <w:pPr>
        <w:pStyle w:val="Zkladntextodsazen3"/>
        <w:numPr>
          <w:ilvl w:val="0"/>
          <w:numId w:val="15"/>
        </w:numPr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ostraha stavby a staveniště, zajištění bezpečnosti práce a ochrany životního prostředí,</w:t>
      </w:r>
    </w:p>
    <w:p w:rsidR="007C0D8A" w:rsidRPr="00153469" w:rsidRDefault="007C0D8A" w:rsidP="007C0D8A">
      <w:pPr>
        <w:pStyle w:val="Zkladntextodsazen3"/>
        <w:numPr>
          <w:ilvl w:val="0"/>
          <w:numId w:val="15"/>
        </w:numPr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projednání a zajištění případného zvláštního užívání komunikací a veřejných ploch včetně úhrady vyměřených poplatků a nájemného,</w:t>
      </w:r>
    </w:p>
    <w:p w:rsidR="007C0D8A" w:rsidRPr="00153469" w:rsidRDefault="007C0D8A" w:rsidP="007C0D8A">
      <w:pPr>
        <w:pStyle w:val="Zkladntextodsazen3"/>
        <w:numPr>
          <w:ilvl w:val="0"/>
          <w:numId w:val="15"/>
        </w:numPr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zajištění dopravního značení k dopravním omezením, jejich údržba a přemisťování a následné odstranění,</w:t>
      </w:r>
    </w:p>
    <w:p w:rsidR="007C0D8A" w:rsidRPr="00153469" w:rsidRDefault="007C0D8A" w:rsidP="007C0D8A">
      <w:pPr>
        <w:pStyle w:val="Zkladntextodsazen3"/>
        <w:numPr>
          <w:ilvl w:val="0"/>
          <w:numId w:val="15"/>
        </w:numPr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zajištění a provedení všech nutných zkoušek dle ČSN nebo předepsaných projektovou dokumentací (případně jiných norem vztahujících se k prováděnému dílu včetně pořízení protokolů),</w:t>
      </w:r>
    </w:p>
    <w:p w:rsidR="007C0D8A" w:rsidRPr="00153469" w:rsidRDefault="007C0D8A" w:rsidP="007C0D8A">
      <w:pPr>
        <w:pStyle w:val="Zkladntextodsazen3"/>
        <w:numPr>
          <w:ilvl w:val="0"/>
          <w:numId w:val="15"/>
        </w:numPr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zajištění atestů a dokladů o požadovaných vlastnostech výrobků do předání a převzetí díla (dle zákona č. 22/1997 Sb. – prohlášení o shodě) a revizí veškerých elektrických zařízení s případným odstraněním uvedených závad,</w:t>
      </w:r>
    </w:p>
    <w:p w:rsidR="007C0D8A" w:rsidRPr="00153469" w:rsidRDefault="007C0D8A" w:rsidP="007C0D8A">
      <w:pPr>
        <w:pStyle w:val="Zkladntextodsazen3"/>
        <w:numPr>
          <w:ilvl w:val="0"/>
          <w:numId w:val="15"/>
        </w:numPr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zajištění všech ostatních nezbytných zkoušek, atestů a revizí podle ČSN a případných jiných právních nebo technických předpisů platných v době provádění a předání díla, kterými bude prokázáno dosažení předepsané kvality a předepsaných technických parametrů díla,</w:t>
      </w:r>
    </w:p>
    <w:p w:rsidR="007C0D8A" w:rsidRPr="00153469" w:rsidRDefault="007C0D8A" w:rsidP="007C0D8A">
      <w:pPr>
        <w:pStyle w:val="Zkladntextodsazen3"/>
        <w:numPr>
          <w:ilvl w:val="0"/>
          <w:numId w:val="15"/>
        </w:numPr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zřízení a odstranění zařízení staveniště včetně napojení na inženýrské sítě,</w:t>
      </w:r>
    </w:p>
    <w:p w:rsidR="007C0D8A" w:rsidRPr="00153469" w:rsidRDefault="007C0D8A" w:rsidP="007C0D8A">
      <w:pPr>
        <w:pStyle w:val="Zkladntextodsazen3"/>
        <w:numPr>
          <w:ilvl w:val="0"/>
          <w:numId w:val="15"/>
        </w:numPr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odvoz suti a jeho ekologická likvidace v souladu s ustanoveními zákona 185/2001 Sb. - o odpadech a o změně některých dalších zákonů, ve znění pozdějších předpisů,</w:t>
      </w:r>
    </w:p>
    <w:p w:rsidR="007C0D8A" w:rsidRPr="00153469" w:rsidRDefault="007C0D8A" w:rsidP="007C0D8A">
      <w:pPr>
        <w:pStyle w:val="Zkladntextodsazen3"/>
        <w:numPr>
          <w:ilvl w:val="0"/>
          <w:numId w:val="15"/>
        </w:numPr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uvedení všech povrchů dotčených stavbou do původního stavu (komunikace, chodníky, zeleň, příkopy, propustky apod.),</w:t>
      </w:r>
    </w:p>
    <w:p w:rsidR="007C0D8A" w:rsidRPr="00153469" w:rsidRDefault="007C0D8A" w:rsidP="007C0D8A">
      <w:pPr>
        <w:pStyle w:val="Zkladntextodsazen3"/>
        <w:numPr>
          <w:ilvl w:val="0"/>
          <w:numId w:val="15"/>
        </w:numPr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součinnost při provádění archeologického výzkumu, bude-li prováděn</w:t>
      </w:r>
    </w:p>
    <w:p w:rsidR="007C0D8A" w:rsidRPr="00153469" w:rsidRDefault="007C0D8A" w:rsidP="007C0D8A">
      <w:pPr>
        <w:pStyle w:val="Zkladntextodsazen3"/>
        <w:numPr>
          <w:ilvl w:val="0"/>
          <w:numId w:val="15"/>
        </w:numPr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provedení díla v souladu s územním rozhodnutím, stavebním povolením a všemi závaznými stanovisky dotčených správních orgánů,</w:t>
      </w:r>
    </w:p>
    <w:p w:rsidR="007C0D8A" w:rsidRPr="00153469" w:rsidRDefault="007C0D8A" w:rsidP="007C0D8A">
      <w:pPr>
        <w:pStyle w:val="Zkladntextodsazen3"/>
        <w:numPr>
          <w:ilvl w:val="0"/>
          <w:numId w:val="15"/>
        </w:numPr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zajištění veškerých nutných podkladů pro kolaudaci stavby včetně přítomnosti na kolaudačním řízení.</w:t>
      </w:r>
    </w:p>
    <w:p w:rsidR="00A040D8" w:rsidRPr="00153469" w:rsidRDefault="00A040D8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III.</w:t>
      </w: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Cena díla</w:t>
      </w:r>
    </w:p>
    <w:p w:rsidR="00684F1F" w:rsidRPr="00153469" w:rsidRDefault="00684F1F" w:rsidP="00684F1F">
      <w:pPr>
        <w:pStyle w:val="Zkladntextodsazen3"/>
        <w:numPr>
          <w:ilvl w:val="0"/>
          <w:numId w:val="2"/>
        </w:numPr>
        <w:tabs>
          <w:tab w:val="clear" w:pos="284"/>
          <w:tab w:val="clear" w:pos="513"/>
          <w:tab w:val="clear" w:pos="2052"/>
          <w:tab w:val="clear" w:pos="2410"/>
          <w:tab w:val="left" w:pos="4536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Cena díla specifikovaného v čl. II, této smlouvy je platná do termínu dokončení díla a je oběma smluvními stranami jako cena smluvní dohodnuta ve výši:</w:t>
      </w:r>
      <w:r w:rsidR="007E33E9" w:rsidRPr="00153469">
        <w:rPr>
          <w:rFonts w:ascii="Calibri" w:hAnsi="Calibri" w:cs="Calibri"/>
          <w:i w:val="0"/>
          <w:sz w:val="22"/>
          <w:szCs w:val="22"/>
        </w:rPr>
        <w:br/>
      </w:r>
      <w:r w:rsidRPr="00153469">
        <w:rPr>
          <w:rFonts w:ascii="Calibri" w:hAnsi="Calibri" w:cs="Calibri"/>
          <w:i w:val="0"/>
          <w:sz w:val="22"/>
          <w:szCs w:val="22"/>
        </w:rPr>
        <w:br/>
        <w:t>Cena celkem bez DPH</w:t>
      </w:r>
      <w:r w:rsidRPr="00153469">
        <w:rPr>
          <w:rFonts w:ascii="Calibri" w:hAnsi="Calibri" w:cs="Calibri"/>
          <w:i w:val="0"/>
          <w:sz w:val="22"/>
          <w:szCs w:val="22"/>
        </w:rPr>
        <w:tab/>
        <w:t>………,- Kč</w:t>
      </w:r>
      <w:r w:rsidRPr="00153469">
        <w:rPr>
          <w:rFonts w:ascii="Calibri" w:hAnsi="Calibri" w:cs="Calibri"/>
          <w:i w:val="0"/>
          <w:sz w:val="22"/>
          <w:szCs w:val="22"/>
        </w:rPr>
        <w:br/>
        <w:t>DPH</w:t>
      </w:r>
      <w:r w:rsidRPr="00153469">
        <w:rPr>
          <w:rFonts w:ascii="Calibri" w:hAnsi="Calibri" w:cs="Calibri"/>
          <w:i w:val="0"/>
          <w:sz w:val="22"/>
          <w:szCs w:val="22"/>
        </w:rPr>
        <w:tab/>
        <w:t>………,- Kč</w:t>
      </w:r>
      <w:r w:rsidRPr="00153469">
        <w:rPr>
          <w:rFonts w:ascii="Calibri" w:hAnsi="Calibri" w:cs="Calibri"/>
          <w:i w:val="0"/>
          <w:sz w:val="22"/>
          <w:szCs w:val="22"/>
        </w:rPr>
        <w:br/>
        <w:t>Cena celkem včetně DPH</w:t>
      </w:r>
      <w:r w:rsidRPr="00153469">
        <w:rPr>
          <w:rFonts w:ascii="Calibri" w:hAnsi="Calibri" w:cs="Calibri"/>
          <w:i w:val="0"/>
          <w:sz w:val="22"/>
          <w:szCs w:val="22"/>
        </w:rPr>
        <w:tab/>
        <w:t>………,- Kč</w:t>
      </w: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684F1F" w:rsidRPr="00153469" w:rsidRDefault="00684F1F" w:rsidP="00684F1F">
      <w:pPr>
        <w:pStyle w:val="Zkladntextodsazen3"/>
        <w:numPr>
          <w:ilvl w:val="0"/>
          <w:numId w:val="2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Cenu bez DPH lze měnit v těchto případech:</w:t>
      </w:r>
    </w:p>
    <w:p w:rsidR="00684F1F" w:rsidRPr="00153469" w:rsidRDefault="00684F1F" w:rsidP="00684F1F">
      <w:pPr>
        <w:pStyle w:val="Zkladntextodsazen3"/>
        <w:numPr>
          <w:ilvl w:val="0"/>
          <w:numId w:val="3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Pokud dojde ke změnám, doplňkům nebo rozšíření předmětu díla oproti zadávací dokumentaci nebo prodloužení termínu dokončení stavby na základě požadavku objednatele.</w:t>
      </w:r>
    </w:p>
    <w:p w:rsidR="00684F1F" w:rsidRPr="00153469" w:rsidRDefault="00684F1F" w:rsidP="00684F1F">
      <w:pPr>
        <w:pStyle w:val="Zkladntextodsazen3"/>
        <w:numPr>
          <w:ilvl w:val="0"/>
          <w:numId w:val="3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Pokud v průběhu provádění díla dojde ke změnám právních či technických předpisů a norem, které mají prokazatelný vliv na překročení ceny.</w:t>
      </w:r>
    </w:p>
    <w:p w:rsidR="00684F1F" w:rsidRPr="00153469" w:rsidRDefault="00684F1F" w:rsidP="00684F1F">
      <w:pPr>
        <w:pStyle w:val="Zkladntextodsazen3"/>
        <w:numPr>
          <w:ilvl w:val="0"/>
          <w:numId w:val="2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K ceně celkem bez DPH bude připočtena daň z přidané hodnoty v příslušné platné výši.</w:t>
      </w:r>
    </w:p>
    <w:p w:rsidR="00684F1F" w:rsidRPr="00153469" w:rsidRDefault="00684F1F" w:rsidP="00684F1F">
      <w:pPr>
        <w:pStyle w:val="Zkladntextodsazen3"/>
        <w:numPr>
          <w:ilvl w:val="0"/>
          <w:numId w:val="2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Sjednané platby je objednatel povinen hradit bez ohledu na uplatňování případných vad a nedodělků, jejichž řešení je předmětem samostatného ustanovení této smlouvy.</w:t>
      </w: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 xml:space="preserve">IV. </w:t>
      </w: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Doba plnění</w:t>
      </w:r>
    </w:p>
    <w:p w:rsidR="009C3ADC" w:rsidRPr="00153469" w:rsidRDefault="007E33E9" w:rsidP="009C3ADC">
      <w:pPr>
        <w:pStyle w:val="Zkladntextodsazen3"/>
        <w:numPr>
          <w:ilvl w:val="0"/>
          <w:numId w:val="4"/>
        </w:numPr>
        <w:tabs>
          <w:tab w:val="clear" w:pos="284"/>
          <w:tab w:val="clear" w:pos="513"/>
          <w:tab w:val="clear" w:pos="2052"/>
          <w:tab w:val="clear" w:pos="2410"/>
          <w:tab w:val="left" w:pos="2268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Termíny plnění:</w:t>
      </w:r>
      <w:r w:rsidRPr="00153469">
        <w:rPr>
          <w:rFonts w:ascii="Calibri" w:hAnsi="Calibri" w:cs="Calibri"/>
          <w:i w:val="0"/>
          <w:sz w:val="22"/>
          <w:szCs w:val="22"/>
        </w:rPr>
        <w:br/>
      </w:r>
      <w:r w:rsidR="00684F1F" w:rsidRPr="00153469">
        <w:rPr>
          <w:rFonts w:ascii="Calibri" w:hAnsi="Calibri" w:cs="Calibri"/>
          <w:i w:val="0"/>
          <w:sz w:val="22"/>
          <w:szCs w:val="22"/>
        </w:rPr>
        <w:t>Zahájení:</w:t>
      </w:r>
      <w:r w:rsidR="00684F1F" w:rsidRPr="00153469">
        <w:rPr>
          <w:rFonts w:ascii="Calibri" w:hAnsi="Calibri" w:cs="Calibri"/>
          <w:i w:val="0"/>
          <w:sz w:val="22"/>
          <w:szCs w:val="22"/>
        </w:rPr>
        <w:tab/>
        <w:t>Nejpozději do 5 pracovních dnů od předání staveniště</w:t>
      </w:r>
    </w:p>
    <w:p w:rsidR="009C3ADC" w:rsidRPr="00D52D95" w:rsidRDefault="009C3ADC" w:rsidP="009C3ADC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2268"/>
        </w:tabs>
        <w:spacing w:before="60" w:after="60"/>
        <w:ind w:left="720" w:firstLine="0"/>
        <w:rPr>
          <w:rFonts w:ascii="Calibri" w:hAnsi="Calibri" w:cs="Calibri"/>
          <w:i w:val="0"/>
          <w:sz w:val="22"/>
          <w:szCs w:val="22"/>
        </w:rPr>
      </w:pPr>
      <w:r w:rsidRPr="00D52D95">
        <w:rPr>
          <w:rFonts w:ascii="Calibri" w:hAnsi="Calibri" w:cs="Calibri"/>
          <w:i w:val="0"/>
          <w:sz w:val="22"/>
          <w:szCs w:val="22"/>
        </w:rPr>
        <w:tab/>
      </w:r>
      <w:r w:rsidR="0024178A" w:rsidRPr="00D52D95">
        <w:rPr>
          <w:rFonts w:ascii="Calibri" w:hAnsi="Calibri" w:cs="Calibri"/>
          <w:i w:val="0"/>
          <w:sz w:val="22"/>
          <w:szCs w:val="22"/>
        </w:rPr>
        <w:t xml:space="preserve">Předpoklad zahájení prací </w:t>
      </w:r>
      <w:proofErr w:type="gramStart"/>
      <w:r w:rsidR="0024178A" w:rsidRPr="00D52D95">
        <w:rPr>
          <w:rFonts w:ascii="Calibri" w:hAnsi="Calibri" w:cs="Calibri"/>
          <w:i w:val="0"/>
          <w:sz w:val="22"/>
          <w:szCs w:val="22"/>
        </w:rPr>
        <w:t>01.10</w:t>
      </w:r>
      <w:r w:rsidRPr="00D52D95">
        <w:rPr>
          <w:rFonts w:ascii="Calibri" w:hAnsi="Calibri" w:cs="Calibri"/>
          <w:i w:val="0"/>
          <w:sz w:val="22"/>
          <w:szCs w:val="22"/>
        </w:rPr>
        <w:t>.2025</w:t>
      </w:r>
      <w:proofErr w:type="gramEnd"/>
    </w:p>
    <w:p w:rsidR="00684F1F" w:rsidRPr="00D52D95" w:rsidRDefault="00684F1F" w:rsidP="009C3ADC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2268"/>
        </w:tabs>
        <w:spacing w:before="60" w:after="60"/>
        <w:ind w:left="720" w:firstLine="0"/>
        <w:rPr>
          <w:rFonts w:ascii="Calibri" w:hAnsi="Calibri" w:cs="Calibri"/>
          <w:i w:val="0"/>
          <w:sz w:val="22"/>
          <w:szCs w:val="22"/>
        </w:rPr>
      </w:pPr>
      <w:r w:rsidRPr="00D52D95">
        <w:rPr>
          <w:rFonts w:ascii="Calibri" w:hAnsi="Calibri" w:cs="Calibri"/>
          <w:i w:val="0"/>
          <w:sz w:val="22"/>
          <w:szCs w:val="22"/>
        </w:rPr>
        <w:t xml:space="preserve">Dokončení: </w:t>
      </w:r>
      <w:r w:rsidRPr="00D52D95">
        <w:rPr>
          <w:rFonts w:ascii="Calibri" w:hAnsi="Calibri" w:cs="Calibri"/>
          <w:i w:val="0"/>
          <w:sz w:val="22"/>
          <w:szCs w:val="22"/>
        </w:rPr>
        <w:tab/>
      </w:r>
      <w:r w:rsidR="009C3ADC" w:rsidRPr="00D52D95">
        <w:rPr>
          <w:rFonts w:ascii="Calibri" w:hAnsi="Calibri" w:cs="Calibri"/>
          <w:i w:val="0"/>
          <w:sz w:val="22"/>
          <w:szCs w:val="22"/>
        </w:rPr>
        <w:t xml:space="preserve">Do </w:t>
      </w:r>
      <w:r w:rsidR="00D52D95" w:rsidRPr="00D52D95">
        <w:rPr>
          <w:rFonts w:ascii="Calibri" w:hAnsi="Calibri" w:cs="Calibri"/>
          <w:i w:val="0"/>
          <w:sz w:val="22"/>
          <w:szCs w:val="22"/>
        </w:rPr>
        <w:t>30</w:t>
      </w:r>
      <w:r w:rsidRPr="00D52D95">
        <w:rPr>
          <w:rFonts w:ascii="Calibri" w:hAnsi="Calibri" w:cs="Calibri"/>
          <w:i w:val="0"/>
          <w:sz w:val="22"/>
          <w:szCs w:val="22"/>
        </w:rPr>
        <w:t xml:space="preserve"> dnů od předání staveniště</w:t>
      </w:r>
    </w:p>
    <w:p w:rsidR="009C3ADC" w:rsidRPr="00D52D95" w:rsidRDefault="0024178A" w:rsidP="009C3ADC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2268"/>
        </w:tabs>
        <w:spacing w:before="60" w:after="60"/>
        <w:ind w:left="720" w:firstLine="0"/>
        <w:rPr>
          <w:rFonts w:ascii="Calibri" w:hAnsi="Calibri" w:cs="Calibri"/>
          <w:i w:val="0"/>
          <w:sz w:val="22"/>
          <w:szCs w:val="22"/>
        </w:rPr>
      </w:pPr>
      <w:r w:rsidRPr="00D52D95">
        <w:rPr>
          <w:rFonts w:ascii="Calibri" w:hAnsi="Calibri" w:cs="Calibri"/>
          <w:i w:val="0"/>
          <w:sz w:val="22"/>
          <w:szCs w:val="22"/>
        </w:rPr>
        <w:tab/>
        <w:t xml:space="preserve">Nejpozději do </w:t>
      </w:r>
      <w:proofErr w:type="gramStart"/>
      <w:r w:rsidRPr="00D52D95">
        <w:rPr>
          <w:rFonts w:ascii="Calibri" w:hAnsi="Calibri" w:cs="Calibri"/>
          <w:i w:val="0"/>
          <w:sz w:val="22"/>
          <w:szCs w:val="22"/>
        </w:rPr>
        <w:t>15.12</w:t>
      </w:r>
      <w:r w:rsidR="009C3ADC" w:rsidRPr="00D52D95">
        <w:rPr>
          <w:rFonts w:ascii="Calibri" w:hAnsi="Calibri" w:cs="Calibri"/>
          <w:i w:val="0"/>
          <w:sz w:val="22"/>
          <w:szCs w:val="22"/>
        </w:rPr>
        <w:t>.2025</w:t>
      </w:r>
      <w:proofErr w:type="gramEnd"/>
    </w:p>
    <w:p w:rsidR="00684F1F" w:rsidRPr="00153469" w:rsidRDefault="00684F1F" w:rsidP="007E33E9">
      <w:pPr>
        <w:pStyle w:val="Zkladntextodsazen3"/>
        <w:numPr>
          <w:ilvl w:val="0"/>
          <w:numId w:val="4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Zhotovitel je povinen převzít staveniště a zaháji</w:t>
      </w:r>
      <w:r w:rsidR="003B681E" w:rsidRPr="00153469">
        <w:rPr>
          <w:rFonts w:ascii="Calibri" w:hAnsi="Calibri" w:cs="Calibri"/>
          <w:i w:val="0"/>
          <w:sz w:val="22"/>
          <w:szCs w:val="22"/>
        </w:rPr>
        <w:t>t stavební práce nejpozději do 5</w:t>
      </w:r>
      <w:r w:rsidRPr="00153469">
        <w:rPr>
          <w:rFonts w:ascii="Calibri" w:hAnsi="Calibri" w:cs="Calibri"/>
          <w:i w:val="0"/>
          <w:sz w:val="22"/>
          <w:szCs w:val="22"/>
        </w:rPr>
        <w:t xml:space="preserve"> dnů od doručení písemné výzvy k převzetí staveniště</w:t>
      </w:r>
      <w:r w:rsidR="003B681E" w:rsidRPr="00153469">
        <w:rPr>
          <w:rFonts w:ascii="Calibri" w:hAnsi="Calibri" w:cs="Calibri"/>
          <w:i w:val="0"/>
          <w:sz w:val="22"/>
          <w:szCs w:val="22"/>
        </w:rPr>
        <w:t>.</w:t>
      </w:r>
      <w:r w:rsidR="00D52D95">
        <w:rPr>
          <w:rFonts w:ascii="Calibri" w:hAnsi="Calibri" w:cs="Calibri"/>
          <w:i w:val="0"/>
          <w:sz w:val="22"/>
          <w:szCs w:val="22"/>
        </w:rPr>
        <w:t xml:space="preserve"> Termín předání staveniště bude oboustranně dohodnutý smluvními stranami.</w:t>
      </w:r>
    </w:p>
    <w:p w:rsidR="00684F1F" w:rsidRPr="00153469" w:rsidRDefault="00684F1F" w:rsidP="007E33E9">
      <w:pPr>
        <w:pStyle w:val="Zkladntextodsazen3"/>
        <w:numPr>
          <w:ilvl w:val="0"/>
          <w:numId w:val="4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 xml:space="preserve">Splnění termínů dokončení je závislé na případných vícepracích, vhodných klimatických podmínkách </w:t>
      </w:r>
      <w:bookmarkStart w:id="0" w:name="_GoBack"/>
      <w:bookmarkEnd w:id="0"/>
      <w:r w:rsidRPr="00153469">
        <w:rPr>
          <w:rFonts w:ascii="Calibri" w:hAnsi="Calibri" w:cs="Calibri"/>
          <w:i w:val="0"/>
          <w:sz w:val="22"/>
          <w:szCs w:val="22"/>
        </w:rPr>
        <w:t>pro provádění prací a součinnosti objednatele. Pokud z těchto důvodů nebude možné dodržet smluvní termíny, nejedná se o prodlení zhotovitele a bude dohodnuto prodloužení termínu formou písemného dodatku k této smlouvě.</w:t>
      </w: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684F1F" w:rsidRPr="00153469" w:rsidRDefault="00684F1F" w:rsidP="007E33E9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V.</w:t>
      </w:r>
    </w:p>
    <w:p w:rsidR="00684F1F" w:rsidRPr="00153469" w:rsidRDefault="00684F1F" w:rsidP="007E33E9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Vícepráce</w:t>
      </w:r>
    </w:p>
    <w:p w:rsidR="00684F1F" w:rsidRPr="00153469" w:rsidRDefault="00684F1F" w:rsidP="007E33E9">
      <w:pPr>
        <w:pStyle w:val="Zkladntextodsazen3"/>
        <w:numPr>
          <w:ilvl w:val="0"/>
          <w:numId w:val="5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 xml:space="preserve">Případné vícepráce budou vzájemně odsouhlaseny, doplněny zhotovitelem o jednotkové ceny ve výši jednotlivých cen podle položkového rozpočtu obsaženého v nabídce, a pokud v něm práce a dodávky tvořící vícepráce nebudou obsaženy, doplněny zhotovitelem o jednotkové ceny podle Sborníku cen stavebních prací vydaných </w:t>
      </w:r>
      <w:r w:rsidR="009C3ADC" w:rsidRPr="00153469">
        <w:rPr>
          <w:rFonts w:ascii="Calibri" w:hAnsi="Calibri" w:cs="Calibri"/>
          <w:i w:val="0"/>
          <w:sz w:val="22"/>
          <w:szCs w:val="22"/>
        </w:rPr>
        <w:t xml:space="preserve">RTS, a.s. </w:t>
      </w:r>
      <w:r w:rsidRPr="00153469">
        <w:rPr>
          <w:rFonts w:ascii="Calibri" w:hAnsi="Calibri" w:cs="Calibri"/>
          <w:i w:val="0"/>
          <w:sz w:val="22"/>
          <w:szCs w:val="22"/>
        </w:rPr>
        <w:t>pro období, ve kterém mají být vícepráce realizovány a po provedení uhrazeny. Jedná se o práce provedené nad rámec předmětu smlouvy. Smluvní strany jsou povinny tuto změnu řešit písemným dodatkem ke smlouvě odsouhlaseným oběma smluvními stranami.</w:t>
      </w:r>
    </w:p>
    <w:p w:rsidR="00684F1F" w:rsidRPr="00153469" w:rsidRDefault="00684F1F" w:rsidP="007E33E9">
      <w:pPr>
        <w:pStyle w:val="Zkladntextodsazen3"/>
        <w:numPr>
          <w:ilvl w:val="0"/>
          <w:numId w:val="5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Drobné změny v technickém řešení díla bez vlivu na termín plnění a cenu díla lze řešit odsouhlaseným zápisem ve stavebním deníku. Má-li takováto změna dopad na sjednanou cenu nebo termín, jsou smluvní strany povinny tuto změnu řešit dle čl. V. odst. 1. této smlouvy.</w:t>
      </w:r>
    </w:p>
    <w:p w:rsidR="00A040D8" w:rsidRPr="00153469" w:rsidRDefault="00A040D8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A040D8" w:rsidRPr="00153469" w:rsidRDefault="00A040D8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A040D8" w:rsidRPr="00153469" w:rsidRDefault="00A040D8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A040D8" w:rsidRPr="00153469" w:rsidRDefault="00A040D8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684F1F" w:rsidRPr="00153469" w:rsidRDefault="00684F1F" w:rsidP="007E33E9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VI.</w:t>
      </w:r>
    </w:p>
    <w:p w:rsidR="00684F1F" w:rsidRPr="00153469" w:rsidRDefault="00684F1F" w:rsidP="007E33E9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Provedení, předání a převzetí díla</w:t>
      </w:r>
    </w:p>
    <w:p w:rsidR="00684F1F" w:rsidRPr="00153469" w:rsidRDefault="00684F1F" w:rsidP="007E33E9">
      <w:pPr>
        <w:pStyle w:val="Zkladntextodsazen3"/>
        <w:numPr>
          <w:ilvl w:val="0"/>
          <w:numId w:val="6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Stavba bude realizována podle projektové dokumentace, ověřené a schválené ve stavebním řízení na základě této smlouvy o dílo podle občanského zákoníku, podle stavebního povolení, územního rozhodnutí, popřípadě rozhodnutí vydaných podle zvláštních předpisů a vyhlášek.</w:t>
      </w:r>
    </w:p>
    <w:p w:rsidR="00684F1F" w:rsidRPr="00153469" w:rsidRDefault="00B532F7" w:rsidP="00B532F7">
      <w:pPr>
        <w:pStyle w:val="Zkladntextodsazen3"/>
        <w:numPr>
          <w:ilvl w:val="0"/>
          <w:numId w:val="6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Stavba bude provedena v souladu s platnými ČSN a dalšími technickými normami, které jsou v České republice platné pro daný typ stavby.</w:t>
      </w:r>
    </w:p>
    <w:p w:rsidR="00684F1F" w:rsidRPr="00153469" w:rsidRDefault="00684F1F" w:rsidP="007E33E9">
      <w:pPr>
        <w:pStyle w:val="Zkladntextodsazen3"/>
        <w:numPr>
          <w:ilvl w:val="0"/>
          <w:numId w:val="6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Nebezpečí škod na zhotovovaném díle nebo jeho ucelených částech nese zhotovitel od zahájení prací, až do jejich dokončení a předání díla nebo jeho ucelené části objednateli.</w:t>
      </w:r>
    </w:p>
    <w:p w:rsidR="00684F1F" w:rsidRPr="00153469" w:rsidRDefault="00684F1F" w:rsidP="007E33E9">
      <w:pPr>
        <w:pStyle w:val="Zkladntextodsazen3"/>
        <w:numPr>
          <w:ilvl w:val="0"/>
          <w:numId w:val="6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Smluvní strany sje</w:t>
      </w:r>
      <w:r w:rsidR="009C3ADC" w:rsidRPr="00153469">
        <w:rPr>
          <w:rFonts w:ascii="Calibri" w:hAnsi="Calibri" w:cs="Calibri"/>
          <w:i w:val="0"/>
          <w:sz w:val="22"/>
          <w:szCs w:val="22"/>
        </w:rPr>
        <w:t>dnaly předávání díla po jeho úplném dokončení.</w:t>
      </w:r>
    </w:p>
    <w:p w:rsidR="00684F1F" w:rsidRPr="00153469" w:rsidRDefault="00684F1F" w:rsidP="007E33E9">
      <w:pPr>
        <w:pStyle w:val="Zkladntextodsazen3"/>
        <w:numPr>
          <w:ilvl w:val="0"/>
          <w:numId w:val="6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 xml:space="preserve">Ke kontrole prací, materiálů a konstrukcí, které budou v dalším průběhu výstavby zakryty, vyzve zhotovitel </w:t>
      </w:r>
      <w:r w:rsidR="006460F2" w:rsidRPr="00153469">
        <w:rPr>
          <w:rFonts w:ascii="Calibri" w:hAnsi="Calibri" w:cs="Calibri"/>
          <w:i w:val="0"/>
          <w:sz w:val="22"/>
          <w:szCs w:val="22"/>
        </w:rPr>
        <w:t xml:space="preserve">objednatele </w:t>
      </w:r>
      <w:r w:rsidR="00B532F7" w:rsidRPr="00153469">
        <w:rPr>
          <w:rFonts w:ascii="Calibri" w:hAnsi="Calibri" w:cs="Calibri"/>
          <w:i w:val="0"/>
          <w:sz w:val="22"/>
          <w:szCs w:val="22"/>
        </w:rPr>
        <w:t>min. 5</w:t>
      </w:r>
      <w:r w:rsidRPr="00153469">
        <w:rPr>
          <w:rFonts w:ascii="Calibri" w:hAnsi="Calibri" w:cs="Calibri"/>
          <w:i w:val="0"/>
          <w:sz w:val="22"/>
          <w:szCs w:val="22"/>
        </w:rPr>
        <w:t xml:space="preserve"> pracovní</w:t>
      </w:r>
      <w:r w:rsidR="00B532F7" w:rsidRPr="00153469">
        <w:rPr>
          <w:rFonts w:ascii="Calibri" w:hAnsi="Calibri" w:cs="Calibri"/>
          <w:i w:val="0"/>
          <w:sz w:val="22"/>
          <w:szCs w:val="22"/>
        </w:rPr>
        <w:t xml:space="preserve">ch dnů </w:t>
      </w:r>
      <w:r w:rsidRPr="00153469">
        <w:rPr>
          <w:rFonts w:ascii="Calibri" w:hAnsi="Calibri" w:cs="Calibri"/>
          <w:i w:val="0"/>
          <w:sz w:val="22"/>
          <w:szCs w:val="22"/>
        </w:rPr>
        <w:t>před jejich zakrytím</w:t>
      </w:r>
      <w:r w:rsidR="006460F2" w:rsidRPr="00153469">
        <w:rPr>
          <w:rFonts w:ascii="Calibri" w:hAnsi="Calibri" w:cs="Calibri"/>
          <w:i w:val="0"/>
          <w:sz w:val="22"/>
          <w:szCs w:val="22"/>
        </w:rPr>
        <w:t xml:space="preserve">, jednak </w:t>
      </w:r>
      <w:r w:rsidRPr="00153469">
        <w:rPr>
          <w:rFonts w:ascii="Calibri" w:hAnsi="Calibri" w:cs="Calibri"/>
          <w:i w:val="0"/>
          <w:sz w:val="22"/>
          <w:szCs w:val="22"/>
        </w:rPr>
        <w:t>zápisem do stavebního deníku</w:t>
      </w:r>
      <w:r w:rsidR="00B532F7" w:rsidRPr="00153469">
        <w:rPr>
          <w:rFonts w:ascii="Calibri" w:hAnsi="Calibri" w:cs="Calibri"/>
          <w:i w:val="0"/>
          <w:sz w:val="22"/>
          <w:szCs w:val="22"/>
        </w:rPr>
        <w:t xml:space="preserve"> a zároveň písemným oznámením nebo elektronickou poštou zástupci objednatele ve věcech technických</w:t>
      </w:r>
      <w:r w:rsidRPr="00153469">
        <w:rPr>
          <w:rFonts w:ascii="Calibri" w:hAnsi="Calibri" w:cs="Calibri"/>
          <w:i w:val="0"/>
          <w:sz w:val="22"/>
          <w:szCs w:val="22"/>
        </w:rPr>
        <w:t>. Pokud se objednatel na výzvu nedostaví, je zhotovitel oprávněn provést zakrytí bez jeho účasti.</w:t>
      </w:r>
    </w:p>
    <w:p w:rsidR="00684F1F" w:rsidRPr="00153469" w:rsidRDefault="00684F1F" w:rsidP="007E33E9">
      <w:pPr>
        <w:pStyle w:val="Zkladntextodsazen3"/>
        <w:numPr>
          <w:ilvl w:val="0"/>
          <w:numId w:val="6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 xml:space="preserve">Objednatel přebere provedené práce na základě výzvy zhotovitele. </w:t>
      </w:r>
    </w:p>
    <w:p w:rsidR="00684F1F" w:rsidRPr="00153469" w:rsidRDefault="00684F1F" w:rsidP="007E33E9">
      <w:pPr>
        <w:pStyle w:val="Zkladntextodsazen3"/>
        <w:numPr>
          <w:ilvl w:val="0"/>
          <w:numId w:val="6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 předávacího řízení bude pořízen Protokol o předání a převzetí díla nebo jeho ucelené části. Dílo se považuje za řádně dokončené a převzaté dnem podpisu Protokolu o předání a převzetí díla oběma smluvními stranami.</w:t>
      </w:r>
    </w:p>
    <w:p w:rsidR="00684F1F" w:rsidRPr="00153469" w:rsidRDefault="00684F1F" w:rsidP="007E33E9">
      <w:pPr>
        <w:pStyle w:val="Zkladntextodsazen3"/>
        <w:numPr>
          <w:ilvl w:val="0"/>
          <w:numId w:val="6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Dílo objednatel převezme i tehdy, když v zápisu o odevzdání a převzetí budou uvedeny vady a nedodělky, které samy o sobě, ani ve spojení s jinými, nebrání bezpečnému provozu (užívání) díla. Tyto zjevné vady a nedodělky musí být uvedeny v zápisu o odevzdání a převzetí díla a stanoven termín jejich odstranění.</w:t>
      </w:r>
    </w:p>
    <w:p w:rsidR="0072200A" w:rsidRPr="00153469" w:rsidRDefault="00684F1F" w:rsidP="0072200A">
      <w:pPr>
        <w:pStyle w:val="Zkladntextodsazen3"/>
        <w:numPr>
          <w:ilvl w:val="0"/>
          <w:numId w:val="6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Objednatel není oprávněn odmítnout převzetí díla pro závady, jejichž původ je v projektové dokumentaci, nebo jestliže sám způsobil, že dílo nevyhovuje.</w:t>
      </w:r>
    </w:p>
    <w:p w:rsidR="005624DD" w:rsidRPr="00153469" w:rsidRDefault="00075792" w:rsidP="005624DD">
      <w:pPr>
        <w:pStyle w:val="Zkladntextodsazen3"/>
        <w:numPr>
          <w:ilvl w:val="0"/>
          <w:numId w:val="6"/>
        </w:numPr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 xml:space="preserve">Zhotovitel při předání </w:t>
      </w:r>
      <w:r w:rsidR="005624DD" w:rsidRPr="00153469">
        <w:rPr>
          <w:rFonts w:ascii="Calibri" w:hAnsi="Calibri" w:cs="Calibri"/>
          <w:i w:val="0"/>
          <w:sz w:val="22"/>
          <w:szCs w:val="22"/>
        </w:rPr>
        <w:t>dokončené stavby</w:t>
      </w:r>
      <w:r w:rsidRPr="00153469">
        <w:rPr>
          <w:rFonts w:ascii="Calibri" w:hAnsi="Calibri" w:cs="Calibri"/>
          <w:i w:val="0"/>
          <w:sz w:val="22"/>
          <w:szCs w:val="22"/>
        </w:rPr>
        <w:t xml:space="preserve"> předá objednateli všechny doklady potřebné </w:t>
      </w:r>
      <w:r w:rsidR="006B78F9" w:rsidRPr="00153469">
        <w:rPr>
          <w:rFonts w:ascii="Calibri" w:hAnsi="Calibri" w:cs="Calibri"/>
          <w:i w:val="0"/>
          <w:sz w:val="22"/>
          <w:szCs w:val="22"/>
        </w:rPr>
        <w:t>ke kolaudaci stavby nebo</w:t>
      </w:r>
      <w:r w:rsidRPr="00153469">
        <w:rPr>
          <w:rFonts w:ascii="Calibri" w:hAnsi="Calibri" w:cs="Calibri"/>
          <w:i w:val="0"/>
          <w:sz w:val="22"/>
          <w:szCs w:val="22"/>
        </w:rPr>
        <w:t xml:space="preserve"> pro zahájení jejího </w:t>
      </w:r>
      <w:r w:rsidR="005624DD" w:rsidRPr="00153469">
        <w:rPr>
          <w:rFonts w:ascii="Calibri" w:hAnsi="Calibri" w:cs="Calibri"/>
          <w:i w:val="0"/>
          <w:sz w:val="22"/>
          <w:szCs w:val="22"/>
        </w:rPr>
        <w:t xml:space="preserve">trvalého </w:t>
      </w:r>
      <w:r w:rsidRPr="00153469">
        <w:rPr>
          <w:rFonts w:ascii="Calibri" w:hAnsi="Calibri" w:cs="Calibri"/>
          <w:i w:val="0"/>
          <w:sz w:val="22"/>
          <w:szCs w:val="22"/>
        </w:rPr>
        <w:t xml:space="preserve">užívání. Tím se rozumí </w:t>
      </w:r>
      <w:r w:rsidR="006B78F9" w:rsidRPr="00153469">
        <w:rPr>
          <w:rFonts w:ascii="Calibri" w:hAnsi="Calibri" w:cs="Calibri"/>
          <w:i w:val="0"/>
          <w:sz w:val="22"/>
          <w:szCs w:val="22"/>
        </w:rPr>
        <w:t xml:space="preserve">zejména </w:t>
      </w:r>
      <w:r w:rsidRPr="00153469">
        <w:rPr>
          <w:rFonts w:ascii="Calibri" w:hAnsi="Calibri" w:cs="Calibri"/>
          <w:i w:val="0"/>
          <w:sz w:val="22"/>
          <w:szCs w:val="22"/>
        </w:rPr>
        <w:t>dokumentace skutečného provedení, geodetické zaměření, revizní zprávy, výsledky požadovaných zkoušek</w:t>
      </w:r>
      <w:r w:rsidR="005624DD" w:rsidRPr="00153469">
        <w:rPr>
          <w:rFonts w:ascii="Calibri" w:hAnsi="Calibri" w:cs="Calibri"/>
          <w:i w:val="0"/>
          <w:sz w:val="22"/>
          <w:szCs w:val="22"/>
        </w:rPr>
        <w:t xml:space="preserve"> (tlaková zkouška, protokoly o kontrole svarů a další dle technické zprávy)</w:t>
      </w:r>
      <w:r w:rsidRPr="00153469">
        <w:rPr>
          <w:rFonts w:ascii="Calibri" w:hAnsi="Calibri" w:cs="Calibri"/>
          <w:i w:val="0"/>
          <w:sz w:val="22"/>
          <w:szCs w:val="22"/>
        </w:rPr>
        <w:t>, záznamy o kontrole dotčených inženýrských sítí před</w:t>
      </w:r>
      <w:r w:rsidR="005624DD" w:rsidRPr="00153469">
        <w:rPr>
          <w:rFonts w:ascii="Calibri" w:hAnsi="Calibri" w:cs="Calibri"/>
          <w:i w:val="0"/>
          <w:sz w:val="22"/>
          <w:szCs w:val="22"/>
        </w:rPr>
        <w:t xml:space="preserve"> zasypáním a všechny další doklady požadované rozhodnutím o umístění stavby, které vydal Městský úřad Velká Bíteš, Odbor výstavby a životního prostředí, pod č. j. MÚVB/1428/23/VÝST/SEI, spis. zn. VÝST/383/2023/SEI ze dne </w:t>
      </w:r>
      <w:proofErr w:type="gramStart"/>
      <w:r w:rsidR="005624DD" w:rsidRPr="00153469">
        <w:rPr>
          <w:rFonts w:ascii="Calibri" w:hAnsi="Calibri" w:cs="Calibri"/>
          <w:i w:val="0"/>
          <w:sz w:val="22"/>
          <w:szCs w:val="22"/>
        </w:rPr>
        <w:t>05.06.2023</w:t>
      </w:r>
      <w:proofErr w:type="gramEnd"/>
      <w:r w:rsidR="005624DD" w:rsidRPr="00153469">
        <w:rPr>
          <w:rFonts w:ascii="Calibri" w:hAnsi="Calibri" w:cs="Calibri"/>
          <w:i w:val="0"/>
          <w:sz w:val="22"/>
          <w:szCs w:val="22"/>
        </w:rPr>
        <w:t>, včetně změny tohoto rozhodnutí č. j. MÚVB/4727/24/VÝST/CEJ, spis. zn. VÝST/271/2025/CEJ ze dne 10.06.2025. Dokladová část bude předána v tištěné i elektronické podobě.</w:t>
      </w:r>
    </w:p>
    <w:p w:rsidR="00635F4C" w:rsidRPr="00153469" w:rsidRDefault="00635F4C" w:rsidP="00635F4C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</w:p>
    <w:p w:rsidR="00C85148" w:rsidRPr="00153469" w:rsidRDefault="00C85148" w:rsidP="00C85148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VII.</w:t>
      </w:r>
    </w:p>
    <w:p w:rsidR="00635F4C" w:rsidRPr="00153469" w:rsidRDefault="00635F4C" w:rsidP="00C85148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Dokumentace skutečného provedení stavby</w:t>
      </w:r>
    </w:p>
    <w:p w:rsidR="00635F4C" w:rsidRPr="00153469" w:rsidRDefault="00635F4C" w:rsidP="00635F4C">
      <w:pPr>
        <w:pStyle w:val="Zkladntextodsazen3"/>
        <w:numPr>
          <w:ilvl w:val="0"/>
          <w:numId w:val="16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Dokumentaci skutečného provedení díla vypracuje Zhotovitel jako součást dodávky stavby.</w:t>
      </w:r>
    </w:p>
    <w:p w:rsidR="00635F4C" w:rsidRPr="00153469" w:rsidRDefault="00635F4C" w:rsidP="00635F4C">
      <w:pPr>
        <w:pStyle w:val="Zkladntextodsazen3"/>
        <w:numPr>
          <w:ilvl w:val="0"/>
          <w:numId w:val="16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 xml:space="preserve">Dokumentace skutečného provedení stavby bude předána Objednateli ve třech vyhotoveních v grafické (tištěné) podobě a zároveň v digitální podobě ve formátu </w:t>
      </w:r>
      <w:proofErr w:type="spellStart"/>
      <w:r w:rsidRPr="00153469">
        <w:rPr>
          <w:rFonts w:ascii="Calibri" w:hAnsi="Calibri" w:cs="Calibri"/>
          <w:i w:val="0"/>
          <w:sz w:val="22"/>
          <w:szCs w:val="22"/>
        </w:rPr>
        <w:t>pdf</w:t>
      </w:r>
      <w:proofErr w:type="spellEnd"/>
      <w:r w:rsidRPr="00153469">
        <w:rPr>
          <w:rFonts w:ascii="Calibri" w:hAnsi="Calibri" w:cs="Calibri"/>
          <w:i w:val="0"/>
          <w:sz w:val="22"/>
          <w:szCs w:val="22"/>
        </w:rPr>
        <w:t xml:space="preserve"> a </w:t>
      </w:r>
      <w:proofErr w:type="spellStart"/>
      <w:r w:rsidRPr="00153469">
        <w:rPr>
          <w:rFonts w:ascii="Calibri" w:hAnsi="Calibri" w:cs="Calibri"/>
          <w:i w:val="0"/>
          <w:sz w:val="22"/>
          <w:szCs w:val="22"/>
        </w:rPr>
        <w:t>dwg</w:t>
      </w:r>
      <w:proofErr w:type="spellEnd"/>
      <w:r w:rsidRPr="00153469">
        <w:rPr>
          <w:rFonts w:ascii="Calibri" w:hAnsi="Calibri" w:cs="Calibri"/>
          <w:i w:val="0"/>
          <w:sz w:val="22"/>
          <w:szCs w:val="22"/>
        </w:rPr>
        <w:t xml:space="preserve">. </w:t>
      </w:r>
    </w:p>
    <w:p w:rsidR="00635F4C" w:rsidRPr="00153469" w:rsidRDefault="00635F4C" w:rsidP="00635F4C">
      <w:pPr>
        <w:pStyle w:val="Zkladntextodsazen3"/>
        <w:numPr>
          <w:ilvl w:val="0"/>
          <w:numId w:val="16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Dokumentace skutečného provedení bude provedena podle následujících zásad:</w:t>
      </w:r>
    </w:p>
    <w:p w:rsidR="00635F4C" w:rsidRPr="00153469" w:rsidRDefault="00635F4C" w:rsidP="00635F4C">
      <w:pPr>
        <w:pStyle w:val="Zkladntextodsazen3"/>
        <w:numPr>
          <w:ilvl w:val="0"/>
          <w:numId w:val="3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Do projektové dokumentace pro provádění stavby všech stavebních objektů a provozních souborů budou zřetelně vyznačeny všechny změny, k nimž došlo v průběhu zhotovení díla.</w:t>
      </w:r>
    </w:p>
    <w:p w:rsidR="00635F4C" w:rsidRPr="00153469" w:rsidRDefault="00635F4C" w:rsidP="00635F4C">
      <w:pPr>
        <w:pStyle w:val="Zkladntextodsazen3"/>
        <w:numPr>
          <w:ilvl w:val="0"/>
          <w:numId w:val="3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Ty části projektové dokumentace pro provádění stavby, u kterých nedošlo k žádným změnám, budou označeny nápisem „beze změn“.</w:t>
      </w:r>
    </w:p>
    <w:p w:rsidR="00635F4C" w:rsidRPr="00153469" w:rsidRDefault="00635F4C" w:rsidP="00635F4C">
      <w:pPr>
        <w:pStyle w:val="Zkladntextodsazen3"/>
        <w:numPr>
          <w:ilvl w:val="0"/>
          <w:numId w:val="3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Každý výkres dokumentace skutečného provedení stavby bude opatřen jménem a příjmením osoby, která změny zakreslila, jejím podpisem a razítkem Zhotovitele.</w:t>
      </w:r>
    </w:p>
    <w:p w:rsidR="00635F4C" w:rsidRPr="00153469" w:rsidRDefault="00635F4C" w:rsidP="00635F4C">
      <w:pPr>
        <w:pStyle w:val="Zkladntextodsazen3"/>
        <w:numPr>
          <w:ilvl w:val="0"/>
          <w:numId w:val="3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lastRenderedPageBreak/>
        <w:t>Vyhotovení dokumentace skutečného provedení stavby připravené k potvrzení stavebním úřadem ve třech vyhotoveních, která bude ve všech svých částech výrazně označena „dokumentace skutečného provedení“ a bude opatřena razítkem a podpisem odpovědného a oprávněného zástupce Zhotovitele s autorizací. V případě připomínek stavebního úřadu v rámci schvalovacího řízení Zhotovitel doplní, event. přepracuje bezúplatně dotčenou část dokumentace skutečného provedení.</w:t>
      </w:r>
    </w:p>
    <w:p w:rsidR="00A040D8" w:rsidRPr="00153469" w:rsidRDefault="00A040D8" w:rsidP="00635F4C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C85148" w:rsidRPr="00153469" w:rsidRDefault="00C85148" w:rsidP="00C85148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VIII.</w:t>
      </w:r>
    </w:p>
    <w:p w:rsidR="00635F4C" w:rsidRPr="00153469" w:rsidRDefault="005E54D5" w:rsidP="00C85148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Geodet</w:t>
      </w:r>
      <w:r w:rsidR="00635F4C" w:rsidRPr="00153469">
        <w:rPr>
          <w:rFonts w:ascii="Calibri" w:hAnsi="Calibri" w:cs="Calibri"/>
          <w:b/>
          <w:i w:val="0"/>
          <w:szCs w:val="22"/>
        </w:rPr>
        <w:t xml:space="preserve">ické zaměření díla </w:t>
      </w:r>
    </w:p>
    <w:p w:rsidR="00635F4C" w:rsidRPr="00153469" w:rsidRDefault="005E54D5" w:rsidP="00635F4C">
      <w:pPr>
        <w:pStyle w:val="Zkladntextodsazen3"/>
        <w:numPr>
          <w:ilvl w:val="0"/>
          <w:numId w:val="17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Geodetické</w:t>
      </w:r>
      <w:r w:rsidR="00635F4C" w:rsidRPr="00153469">
        <w:rPr>
          <w:rFonts w:ascii="Calibri" w:hAnsi="Calibri" w:cs="Calibri"/>
          <w:i w:val="0"/>
          <w:sz w:val="22"/>
          <w:szCs w:val="22"/>
        </w:rPr>
        <w:t xml:space="preserve"> zaměření bude provedeno u nových </w:t>
      </w:r>
      <w:r w:rsidR="009772CA" w:rsidRPr="00153469">
        <w:rPr>
          <w:rFonts w:ascii="Calibri" w:hAnsi="Calibri" w:cs="Calibri"/>
          <w:i w:val="0"/>
          <w:sz w:val="22"/>
          <w:szCs w:val="22"/>
        </w:rPr>
        <w:t>nebo změněných tras liniových staveb (potrubí)</w:t>
      </w:r>
      <w:r w:rsidR="00635F4C" w:rsidRPr="00153469">
        <w:rPr>
          <w:rFonts w:ascii="Calibri" w:hAnsi="Calibri" w:cs="Calibri"/>
          <w:i w:val="0"/>
          <w:sz w:val="22"/>
          <w:szCs w:val="22"/>
        </w:rPr>
        <w:t>.</w:t>
      </w:r>
    </w:p>
    <w:p w:rsidR="00635F4C" w:rsidRPr="00153469" w:rsidRDefault="005E54D5" w:rsidP="00635F4C">
      <w:pPr>
        <w:pStyle w:val="Zkladntextodsazen3"/>
        <w:numPr>
          <w:ilvl w:val="0"/>
          <w:numId w:val="17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Zhotovitel zajistí provedení geodetického zaměření podzemních inženýrských sítí před jejich zakrytím</w:t>
      </w:r>
      <w:r w:rsidR="00635F4C" w:rsidRPr="00153469">
        <w:rPr>
          <w:rFonts w:ascii="Calibri" w:hAnsi="Calibri" w:cs="Calibri"/>
          <w:i w:val="0"/>
          <w:sz w:val="22"/>
          <w:szCs w:val="22"/>
        </w:rPr>
        <w:t xml:space="preserve">. </w:t>
      </w:r>
    </w:p>
    <w:p w:rsidR="00635F4C" w:rsidRPr="00153469" w:rsidRDefault="00635F4C" w:rsidP="00635F4C">
      <w:pPr>
        <w:pStyle w:val="Zkladntextodsazen3"/>
        <w:numPr>
          <w:ilvl w:val="0"/>
          <w:numId w:val="17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Součástí tohoto zaměření jsou:</w:t>
      </w:r>
    </w:p>
    <w:p w:rsidR="00635F4C" w:rsidRDefault="00635F4C" w:rsidP="00C85148">
      <w:pPr>
        <w:pStyle w:val="Zkladntextodsazen3"/>
        <w:numPr>
          <w:ilvl w:val="0"/>
          <w:numId w:val="3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Geodetické zaměření skutečného pro</w:t>
      </w:r>
      <w:r w:rsidR="005E54D5" w:rsidRPr="00153469">
        <w:rPr>
          <w:rFonts w:ascii="Calibri" w:hAnsi="Calibri" w:cs="Calibri"/>
          <w:i w:val="0"/>
          <w:sz w:val="22"/>
          <w:szCs w:val="22"/>
        </w:rPr>
        <w:t>vedení díla, které bude  předáno Objednateli ve třech vyhotoveních v grafické (tištěné) podobě a zároveň v digitální podobě ve formátu *.</w:t>
      </w:r>
      <w:proofErr w:type="spellStart"/>
      <w:r w:rsidR="005E54D5" w:rsidRPr="00153469">
        <w:rPr>
          <w:rFonts w:ascii="Calibri" w:hAnsi="Calibri" w:cs="Calibri"/>
          <w:i w:val="0"/>
          <w:sz w:val="22"/>
          <w:szCs w:val="22"/>
        </w:rPr>
        <w:t>dgn</w:t>
      </w:r>
      <w:proofErr w:type="spellEnd"/>
      <w:r w:rsidR="00C85148" w:rsidRPr="00153469">
        <w:rPr>
          <w:rFonts w:ascii="Calibri" w:hAnsi="Calibri" w:cs="Calibri"/>
          <w:i w:val="0"/>
          <w:sz w:val="22"/>
          <w:szCs w:val="22"/>
        </w:rPr>
        <w:t>.</w:t>
      </w:r>
    </w:p>
    <w:p w:rsidR="00FE6E95" w:rsidRPr="00153469" w:rsidRDefault="00FE6E95" w:rsidP="00FE6E95">
      <w:pPr>
        <w:pStyle w:val="Zkladntextodsazen3"/>
        <w:numPr>
          <w:ilvl w:val="0"/>
          <w:numId w:val="3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FE6E95">
        <w:rPr>
          <w:rFonts w:ascii="Calibri" w:hAnsi="Calibri" w:cs="Calibri"/>
          <w:i w:val="0"/>
          <w:sz w:val="22"/>
          <w:szCs w:val="22"/>
        </w:rPr>
        <w:t>Geodetické zaměření v aktuálně platné verzi Jednotného výměnného formátu digitální technické mapy (JVF DTM) dle § 6 vyhlášky č. 393/2020 Sb., o digitální technické mapě kraje</w:t>
      </w:r>
      <w:r>
        <w:rPr>
          <w:rFonts w:ascii="Calibri" w:hAnsi="Calibri" w:cs="Calibri"/>
          <w:i w:val="0"/>
          <w:sz w:val="22"/>
          <w:szCs w:val="22"/>
        </w:rPr>
        <w:t>.</w:t>
      </w:r>
    </w:p>
    <w:p w:rsidR="00635F4C" w:rsidRPr="00153469" w:rsidRDefault="00635F4C" w:rsidP="00C85148">
      <w:pPr>
        <w:pStyle w:val="Zkladntextodsazen3"/>
        <w:numPr>
          <w:ilvl w:val="0"/>
          <w:numId w:val="3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Doklady o vytýčení stavby.</w:t>
      </w: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684F1F" w:rsidRPr="00153469" w:rsidRDefault="00C85148" w:rsidP="007E33E9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IX</w:t>
      </w:r>
      <w:r w:rsidR="00684F1F" w:rsidRPr="00153469">
        <w:rPr>
          <w:rFonts w:ascii="Calibri" w:hAnsi="Calibri" w:cs="Calibri"/>
          <w:b/>
          <w:i w:val="0"/>
          <w:szCs w:val="22"/>
        </w:rPr>
        <w:t xml:space="preserve">. </w:t>
      </w:r>
    </w:p>
    <w:p w:rsidR="00684F1F" w:rsidRPr="00153469" w:rsidRDefault="00684F1F" w:rsidP="007E33E9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 xml:space="preserve"> Povinnosti zhotovitele</w:t>
      </w:r>
    </w:p>
    <w:p w:rsidR="00684F1F" w:rsidRPr="00153469" w:rsidRDefault="00684F1F" w:rsidP="007E33E9">
      <w:pPr>
        <w:pStyle w:val="Zkladntextodsazen3"/>
        <w:numPr>
          <w:ilvl w:val="0"/>
          <w:numId w:val="7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Zhotovitel je povinen udržovat staveniště v dobrém stavu, průběžně odstraňovat odpady a nečistoty vzniklé jeho pracemi a respektovat při tom platnou právní úpravu a místní předpisy o zacházení s odpady.</w:t>
      </w:r>
    </w:p>
    <w:p w:rsidR="00684F1F" w:rsidRPr="00153469" w:rsidRDefault="00684F1F" w:rsidP="007E33E9">
      <w:pPr>
        <w:pStyle w:val="Zkladntextodsazen3"/>
        <w:numPr>
          <w:ilvl w:val="0"/>
          <w:numId w:val="7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Zhotovitel je povinen od prvního dne od předání staveniště až do odstranění vad a nedodělků vést stavební deník podle běžných zvyklostí. Zástupce objednatele ve věcech technických je povinen zajistit účast odpovědných pracovníků objednatele při prověřování dodávek a prací a případně činit neprodleně opatření k odstranění vad nebo odchylek od projektu.</w:t>
      </w:r>
    </w:p>
    <w:p w:rsidR="00684F1F" w:rsidRPr="00153469" w:rsidRDefault="00684F1F" w:rsidP="007E33E9">
      <w:pPr>
        <w:pStyle w:val="Zkladntextodsazen3"/>
        <w:numPr>
          <w:ilvl w:val="0"/>
          <w:numId w:val="7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Zhotovitel je povinen bez zbytečného prodlení upozornit objednatele na případnou nesprávnost jím dodaných pokynů, na nevhodnost technického řešení či na překážky omezující plynulost provádění díla nebo znemožňující provedení díla.</w:t>
      </w:r>
    </w:p>
    <w:p w:rsidR="00684F1F" w:rsidRPr="00153469" w:rsidRDefault="00684F1F" w:rsidP="007E33E9">
      <w:pPr>
        <w:pStyle w:val="Zkladntextodsazen3"/>
        <w:numPr>
          <w:ilvl w:val="0"/>
          <w:numId w:val="7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Zhotovitel se zavazuje při své činnosti dodržovat platné předpisy související s bezpečností a ochranou zdraví při práci.</w:t>
      </w:r>
    </w:p>
    <w:p w:rsidR="00684F1F" w:rsidRPr="00153469" w:rsidRDefault="00684F1F" w:rsidP="007E33E9">
      <w:pPr>
        <w:pStyle w:val="Zkladntextodsazen3"/>
        <w:numPr>
          <w:ilvl w:val="0"/>
          <w:numId w:val="7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Zjistí-li zhotovitel při provádění díla skryté překážky, které neumožňují provedení díla dohodnutým způsobem, je povinen tyto skutečnosti neprodleně písemně oznámit objednateli a navrhnout mu odpovídající řešení. Dohoda o změně bude řešena vždy písemně buď zápisem do stavebního deníku, nebo dodatkem smlouvy.</w:t>
      </w:r>
    </w:p>
    <w:p w:rsidR="007E33E9" w:rsidRPr="00153469" w:rsidRDefault="007E33E9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684F1F" w:rsidRPr="00153469" w:rsidRDefault="00C85148" w:rsidP="007E33E9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X</w:t>
      </w:r>
      <w:r w:rsidR="00684F1F" w:rsidRPr="00153469">
        <w:rPr>
          <w:rFonts w:ascii="Calibri" w:hAnsi="Calibri" w:cs="Calibri"/>
          <w:b/>
          <w:i w:val="0"/>
          <w:szCs w:val="22"/>
        </w:rPr>
        <w:t>.</w:t>
      </w:r>
    </w:p>
    <w:p w:rsidR="00684F1F" w:rsidRPr="00153469" w:rsidRDefault="00684F1F" w:rsidP="007E33E9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Povinnosti objednatele</w:t>
      </w:r>
    </w:p>
    <w:p w:rsidR="00684F1F" w:rsidRPr="00153469" w:rsidRDefault="00684F1F" w:rsidP="007E33E9">
      <w:pPr>
        <w:pStyle w:val="Zkladntextodsazen3"/>
        <w:numPr>
          <w:ilvl w:val="0"/>
          <w:numId w:val="8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Objednatel je povinen poskytovat zhotoviteli součinnost potřebnou pro jeho plnění podle smlouvy, zejména mu včas a řádně předávat potřebné podklady, zúčastňovat se jednání a kontrolních dnů a poskytnout mu všechny potřebné informace v souvislosti se zhotovením díla.</w:t>
      </w:r>
    </w:p>
    <w:p w:rsidR="00684F1F" w:rsidRPr="00153469" w:rsidRDefault="00684F1F" w:rsidP="007E33E9">
      <w:pPr>
        <w:pStyle w:val="Zkladntextodsazen3"/>
        <w:numPr>
          <w:ilvl w:val="0"/>
          <w:numId w:val="8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 xml:space="preserve">Objednatel má povinnost se písemně vyjádřit ke zdůvodnění a ocenění případných rozdílů realizační projektové dokumentace oproti zadávací dokumentaci, které mají vliv na celkovou cenu díla, v termínu do 3 dnů od obdržení tohoto zdůvodnění. Neučiní-li tak ve sjednaném termínu, mají obě smluvní strany za to, že objednatel s touto dokumentací bez výhrad souhlasí. Takový souhlas se vztahuje i na změnu ceny díla v důsledku změn uvedených v realizační dokumentaci. Tato cena bude stanovena stejně jako u víceprací. V případě, že se změnami realizační dokumentace, které </w:t>
      </w:r>
      <w:r w:rsidRPr="00153469">
        <w:rPr>
          <w:rFonts w:ascii="Calibri" w:hAnsi="Calibri" w:cs="Calibri"/>
          <w:i w:val="0"/>
          <w:sz w:val="22"/>
          <w:szCs w:val="22"/>
        </w:rPr>
        <w:lastRenderedPageBreak/>
        <w:t>mají dopad na zvýšení ceny díla, objednatel nebude souhlasit, má zhotovitel právo přerušit provádění prací na dobu, kdy budou veškeré změny mezi zadávací a realizační dokumentací schváleny. Po tuto dobu není zhotovitel v prodlení se zhotovením díla.</w:t>
      </w:r>
    </w:p>
    <w:p w:rsidR="00684F1F" w:rsidRPr="00153469" w:rsidRDefault="00684F1F" w:rsidP="007E33E9">
      <w:pPr>
        <w:pStyle w:val="Zkladntextodsazen3"/>
        <w:numPr>
          <w:ilvl w:val="0"/>
          <w:numId w:val="8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Pokud při provádění prací vyjdou najevo nebo vzniknou nové skutečnosti, které zhotovitel při uzavírání smlouvy neznal a nemohl znát, a které podstatně ztíží nebo znemožní provedení díla za sjednaných podmínek, je objednatel povinen dohodnout se zhotovitelem odpovídající změnu dotčených ustanovení smlouvy.</w:t>
      </w:r>
    </w:p>
    <w:p w:rsidR="00684F1F" w:rsidRPr="00153469" w:rsidRDefault="00684F1F" w:rsidP="007E33E9">
      <w:pPr>
        <w:pStyle w:val="Zkladntextodsazen3"/>
        <w:numPr>
          <w:ilvl w:val="0"/>
          <w:numId w:val="8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Objednatel je povinen bez zbytečného odkladu seznámit zhotovitele s těmi ustanoveními smluv o dílo, popřípadě kupních nebo jiných smluv, uzavřených s jinými přímými zhotoviteli objednatele, která mohou mít vliv na plnění zhotovitele.</w:t>
      </w: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684F1F" w:rsidRPr="00153469" w:rsidRDefault="00684F1F" w:rsidP="007E33E9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X</w:t>
      </w:r>
      <w:r w:rsidR="00C85148" w:rsidRPr="00153469">
        <w:rPr>
          <w:rFonts w:ascii="Calibri" w:hAnsi="Calibri" w:cs="Calibri"/>
          <w:b/>
          <w:i w:val="0"/>
          <w:szCs w:val="22"/>
        </w:rPr>
        <w:t>I</w:t>
      </w:r>
      <w:r w:rsidRPr="00153469">
        <w:rPr>
          <w:rFonts w:ascii="Calibri" w:hAnsi="Calibri" w:cs="Calibri"/>
          <w:b/>
          <w:i w:val="0"/>
          <w:szCs w:val="22"/>
        </w:rPr>
        <w:t xml:space="preserve">. </w:t>
      </w:r>
    </w:p>
    <w:p w:rsidR="00684F1F" w:rsidRPr="00153469" w:rsidRDefault="00684F1F" w:rsidP="007E33E9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Staveniště</w:t>
      </w:r>
    </w:p>
    <w:p w:rsidR="00684F1F" w:rsidRPr="00153469" w:rsidRDefault="00684F1F" w:rsidP="007E33E9">
      <w:pPr>
        <w:pStyle w:val="Zkladntextodsazen3"/>
        <w:numPr>
          <w:ilvl w:val="0"/>
          <w:numId w:val="9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Objednatel písemně vyzve zhotovitele k</w:t>
      </w:r>
      <w:r w:rsidR="007E33E9" w:rsidRPr="00153469">
        <w:rPr>
          <w:rFonts w:ascii="Calibri" w:hAnsi="Calibri" w:cs="Calibri"/>
          <w:i w:val="0"/>
          <w:sz w:val="22"/>
          <w:szCs w:val="22"/>
        </w:rPr>
        <w:t xml:space="preserve"> předání staveniště do </w:t>
      </w:r>
      <w:r w:rsidR="00B444D9" w:rsidRPr="00153469">
        <w:rPr>
          <w:rFonts w:ascii="Calibri" w:hAnsi="Calibri" w:cs="Calibri"/>
          <w:i w:val="0"/>
          <w:sz w:val="22"/>
          <w:szCs w:val="22"/>
        </w:rPr>
        <w:t>5 dnů před předpokládaným zahájením prací</w:t>
      </w:r>
      <w:r w:rsidRPr="00153469">
        <w:rPr>
          <w:rFonts w:ascii="Calibri" w:hAnsi="Calibri" w:cs="Calibri"/>
          <w:i w:val="0"/>
          <w:sz w:val="22"/>
          <w:szCs w:val="22"/>
        </w:rPr>
        <w:t>, přičemž je povinen učinit vlastními prostředky a na vlastní náklady veškeré administrativní úkony potřebné ke stavební činnosti, zejména úkony podléhající správnímu řízení, souhlasu či vyjádření nebo ohlášení správním orgánům a to včetně legalizace veškerých dokladů vyhotovených a předaných zhotovitelem. Součástí těchto povinností objednatele je zajištění všech potřebných povolení ke stavební činnost</w:t>
      </w:r>
      <w:r w:rsidR="00B444D9" w:rsidRPr="00153469">
        <w:rPr>
          <w:rFonts w:ascii="Calibri" w:hAnsi="Calibri" w:cs="Calibri"/>
          <w:i w:val="0"/>
          <w:sz w:val="22"/>
          <w:szCs w:val="22"/>
        </w:rPr>
        <w:t>i v rozsahu předmětné činnosti, s výjimkou zvláštního užívání komunikací.</w:t>
      </w:r>
    </w:p>
    <w:p w:rsidR="00684F1F" w:rsidRPr="00153469" w:rsidRDefault="00684F1F" w:rsidP="007E33E9">
      <w:pPr>
        <w:pStyle w:val="Zkladntextodsazen3"/>
        <w:numPr>
          <w:ilvl w:val="0"/>
          <w:numId w:val="9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Zhotovitel vyklidí staveniště do 15-ti dnů po předání a převzetí díla. Po tomto termínu je zhotovitel oprávněn ponechat na staveništi pouze materiál, nutný k odstranění vad a nedodělků, bude-li s nimi dílo objednatelem převzato.</w:t>
      </w:r>
    </w:p>
    <w:p w:rsidR="007E33E9" w:rsidRPr="00153469" w:rsidRDefault="007E33E9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684F1F" w:rsidRPr="00153469" w:rsidRDefault="00684F1F" w:rsidP="007E33E9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X</w:t>
      </w:r>
      <w:r w:rsidR="00C85148" w:rsidRPr="00153469">
        <w:rPr>
          <w:rFonts w:ascii="Calibri" w:hAnsi="Calibri" w:cs="Calibri"/>
          <w:b/>
          <w:i w:val="0"/>
          <w:szCs w:val="22"/>
        </w:rPr>
        <w:t>II</w:t>
      </w:r>
      <w:r w:rsidRPr="00153469">
        <w:rPr>
          <w:rFonts w:ascii="Calibri" w:hAnsi="Calibri" w:cs="Calibri"/>
          <w:b/>
          <w:i w:val="0"/>
          <w:szCs w:val="22"/>
        </w:rPr>
        <w:t xml:space="preserve">. </w:t>
      </w:r>
    </w:p>
    <w:p w:rsidR="00684F1F" w:rsidRPr="00153469" w:rsidRDefault="00684F1F" w:rsidP="007E33E9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Platební podmínky</w:t>
      </w:r>
    </w:p>
    <w:p w:rsidR="00684F1F" w:rsidRPr="00153469" w:rsidRDefault="00684F1F" w:rsidP="007E33E9">
      <w:pPr>
        <w:pStyle w:val="Zkladntextodsazen3"/>
        <w:numPr>
          <w:ilvl w:val="0"/>
          <w:numId w:val="10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 xml:space="preserve">Fakturace bude provedena jednorázově na základě předávacího protokolu k datu předání a převzetí díla bez vad a nedodělků bránících užívání díla. </w:t>
      </w:r>
    </w:p>
    <w:p w:rsidR="00684F1F" w:rsidRPr="00153469" w:rsidRDefault="00684F1F" w:rsidP="007E33E9">
      <w:pPr>
        <w:pStyle w:val="Zkladntextodsazen3"/>
        <w:numPr>
          <w:ilvl w:val="0"/>
          <w:numId w:val="10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Platba bude uskutečněna formou převodu finančních prostředků na účet zhotovitele s lhůtou splatnosti daňových dokladů 30 dnů ode dne vystavení daňového dokladu zhotovitelem.</w:t>
      </w:r>
    </w:p>
    <w:p w:rsidR="00684F1F" w:rsidRPr="00153469" w:rsidRDefault="00684F1F" w:rsidP="007E33E9">
      <w:pPr>
        <w:pStyle w:val="Zkladntextodsazen3"/>
        <w:numPr>
          <w:ilvl w:val="0"/>
          <w:numId w:val="10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Termínem úhrady se rozumí den připsání prostředků na účet zhotovitele.</w:t>
      </w: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684F1F" w:rsidRPr="00153469" w:rsidRDefault="00684F1F" w:rsidP="007E33E9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X</w:t>
      </w:r>
      <w:r w:rsidR="00C85148" w:rsidRPr="00153469">
        <w:rPr>
          <w:rFonts w:ascii="Calibri" w:hAnsi="Calibri" w:cs="Calibri"/>
          <w:b/>
          <w:i w:val="0"/>
          <w:szCs w:val="22"/>
        </w:rPr>
        <w:t>II</w:t>
      </w:r>
      <w:r w:rsidRPr="00153469">
        <w:rPr>
          <w:rFonts w:ascii="Calibri" w:hAnsi="Calibri" w:cs="Calibri"/>
          <w:b/>
          <w:i w:val="0"/>
          <w:szCs w:val="22"/>
        </w:rPr>
        <w:t>I.</w:t>
      </w:r>
    </w:p>
    <w:p w:rsidR="00684F1F" w:rsidRPr="00153469" w:rsidRDefault="00684F1F" w:rsidP="007E33E9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 xml:space="preserve"> Sankce a smluvní pokuty</w:t>
      </w:r>
    </w:p>
    <w:p w:rsidR="00684F1F" w:rsidRPr="00153469" w:rsidRDefault="00684F1F" w:rsidP="007E33E9">
      <w:pPr>
        <w:pStyle w:val="Zkladntextodsazen3"/>
        <w:numPr>
          <w:ilvl w:val="0"/>
          <w:numId w:val="11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Pokud zhotovitel odevzdá dílo (nebo jeho ucelenou část) uvedené v čl. II. této smlouvy po termínu uvedeném v čl. IV. této smlouvy z viny na straně zhotovitele může objednatel požadovat smluvní pokutu ve výši 1.000,- Kč za každý započatý den prodlení a zhotovitel je pak povinen tuto pokutu zaplatit.</w:t>
      </w:r>
    </w:p>
    <w:p w:rsidR="00684F1F" w:rsidRPr="00153469" w:rsidRDefault="00684F1F" w:rsidP="007E33E9">
      <w:pPr>
        <w:pStyle w:val="Zkladntextodsazen3"/>
        <w:numPr>
          <w:ilvl w:val="0"/>
          <w:numId w:val="11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Vady a nedodělky budou odstraněny podle čl. VI., odst. 9 této smlouvy. Sankce za prodlení s odstraněním těchto vad nebo nedodělků je 300,- Kč za každou vadu nebo nedodělek a každý den prodlení do dne, kdy vady nebo nedodělky budou odstraněny.</w:t>
      </w:r>
    </w:p>
    <w:p w:rsidR="007E33E9" w:rsidRPr="00153469" w:rsidRDefault="007E33E9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684F1F" w:rsidRPr="00153469" w:rsidRDefault="00684F1F" w:rsidP="007E33E9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X</w:t>
      </w:r>
      <w:r w:rsidR="00C85148" w:rsidRPr="00153469">
        <w:rPr>
          <w:rFonts w:ascii="Calibri" w:hAnsi="Calibri" w:cs="Calibri"/>
          <w:b/>
          <w:i w:val="0"/>
          <w:szCs w:val="22"/>
        </w:rPr>
        <w:t>IV</w:t>
      </w:r>
      <w:r w:rsidRPr="00153469">
        <w:rPr>
          <w:rFonts w:ascii="Calibri" w:hAnsi="Calibri" w:cs="Calibri"/>
          <w:b/>
          <w:i w:val="0"/>
          <w:szCs w:val="22"/>
        </w:rPr>
        <w:t xml:space="preserve">. </w:t>
      </w:r>
    </w:p>
    <w:p w:rsidR="00684F1F" w:rsidRPr="00153469" w:rsidRDefault="00684F1F" w:rsidP="007E33E9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Záruční doba</w:t>
      </w:r>
    </w:p>
    <w:p w:rsidR="00684F1F" w:rsidRPr="00153469" w:rsidRDefault="00684F1F" w:rsidP="007E33E9">
      <w:pPr>
        <w:pStyle w:val="Zkladntextodsazen3"/>
        <w:numPr>
          <w:ilvl w:val="0"/>
          <w:numId w:val="12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Zhotovitel poskytne záruku na provedené práce v délce 60 měsíců od předání a převzetí díla</w:t>
      </w:r>
      <w:r w:rsidR="00B444D9" w:rsidRPr="00153469">
        <w:rPr>
          <w:rFonts w:ascii="Calibri" w:hAnsi="Calibri" w:cs="Calibri"/>
          <w:i w:val="0"/>
          <w:sz w:val="22"/>
          <w:szCs w:val="22"/>
        </w:rPr>
        <w:t xml:space="preserve"> bez vad a nedodělků, i nebránících užívání</w:t>
      </w:r>
      <w:r w:rsidRPr="00153469">
        <w:rPr>
          <w:rFonts w:ascii="Calibri" w:hAnsi="Calibri" w:cs="Calibri"/>
          <w:i w:val="0"/>
          <w:sz w:val="22"/>
          <w:szCs w:val="22"/>
        </w:rPr>
        <w:t>.</w:t>
      </w:r>
    </w:p>
    <w:p w:rsidR="00684F1F" w:rsidRPr="00153469" w:rsidRDefault="00684F1F" w:rsidP="007E33E9">
      <w:pPr>
        <w:pStyle w:val="Zkladntextodsazen3"/>
        <w:numPr>
          <w:ilvl w:val="0"/>
          <w:numId w:val="12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Záruční doba na dílo nebo jeho část začíná běžet dnem převzetí díla nebo jeho části objednatelem.</w:t>
      </w:r>
    </w:p>
    <w:p w:rsidR="00684F1F" w:rsidRPr="00153469" w:rsidRDefault="00684F1F" w:rsidP="007E33E9">
      <w:pPr>
        <w:pStyle w:val="Zkladntextodsazen3"/>
        <w:numPr>
          <w:ilvl w:val="0"/>
          <w:numId w:val="12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lastRenderedPageBreak/>
        <w:t xml:space="preserve">Záruka se nevztahuje na vady, které byly způsobeny neodborným zacházením objednatele nebo jím </w:t>
      </w:r>
      <w:r w:rsidR="007E33E9" w:rsidRPr="00153469">
        <w:rPr>
          <w:rFonts w:ascii="Calibri" w:hAnsi="Calibri" w:cs="Calibri"/>
          <w:i w:val="0"/>
          <w:sz w:val="22"/>
          <w:szCs w:val="22"/>
        </w:rPr>
        <w:t xml:space="preserve"> pověřenou osobou.</w:t>
      </w:r>
    </w:p>
    <w:p w:rsidR="007E33E9" w:rsidRPr="00153469" w:rsidRDefault="007E33E9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684F1F" w:rsidRPr="00153469" w:rsidRDefault="00C85148" w:rsidP="007E33E9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XV</w:t>
      </w:r>
      <w:r w:rsidR="00684F1F" w:rsidRPr="00153469">
        <w:rPr>
          <w:rFonts w:ascii="Calibri" w:hAnsi="Calibri" w:cs="Calibri"/>
          <w:b/>
          <w:i w:val="0"/>
          <w:szCs w:val="22"/>
        </w:rPr>
        <w:t xml:space="preserve">. </w:t>
      </w:r>
    </w:p>
    <w:p w:rsidR="00684F1F" w:rsidRPr="00153469" w:rsidRDefault="00684F1F" w:rsidP="007E33E9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Vyšší moc</w:t>
      </w:r>
    </w:p>
    <w:p w:rsidR="00684F1F" w:rsidRPr="00153469" w:rsidRDefault="00684F1F" w:rsidP="007E33E9">
      <w:pPr>
        <w:pStyle w:val="Zkladntextodsazen3"/>
        <w:numPr>
          <w:ilvl w:val="0"/>
          <w:numId w:val="13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Smluvní strany se osvobozují od odpovědnosti za částečné nebo úplné nesplnění smluvních závazků, jestliže se tak stalo v důsledku vyšší moci.</w:t>
      </w:r>
    </w:p>
    <w:p w:rsidR="00684F1F" w:rsidRPr="00153469" w:rsidRDefault="00684F1F" w:rsidP="007E33E9">
      <w:pPr>
        <w:pStyle w:val="Zkladntextodsazen3"/>
        <w:numPr>
          <w:ilvl w:val="0"/>
          <w:numId w:val="13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Za vyšší moc se pokládají okolnosti, které vznikly po uzavření této smlouvy o dílo v důsledku stranami nepředvídaných a neodvratitelných událostí mimořádné a neodvratitelné povahy a mají bezprostřední vliv na plnění předmětu této smlouvy.</w:t>
      </w: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684F1F" w:rsidRPr="00153469" w:rsidRDefault="00C85148" w:rsidP="007E33E9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XVI</w:t>
      </w:r>
      <w:r w:rsidR="00684F1F" w:rsidRPr="00153469">
        <w:rPr>
          <w:rFonts w:ascii="Calibri" w:hAnsi="Calibri" w:cs="Calibri"/>
          <w:b/>
          <w:i w:val="0"/>
          <w:szCs w:val="22"/>
        </w:rPr>
        <w:t>.</w:t>
      </w:r>
    </w:p>
    <w:p w:rsidR="00684F1F" w:rsidRPr="00153469" w:rsidRDefault="00684F1F" w:rsidP="007E33E9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Závěrečná ustanovení</w:t>
      </w:r>
    </w:p>
    <w:p w:rsidR="00684F1F" w:rsidRPr="00153469" w:rsidRDefault="00684F1F" w:rsidP="007E33E9">
      <w:pPr>
        <w:pStyle w:val="Zkladntextodsazen3"/>
        <w:numPr>
          <w:ilvl w:val="0"/>
          <w:numId w:val="14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Veškeré smluvní vztahy mezi účastníky této smlouvy se řídí zákonem č. 89/2012 Sb., občanský zákoník a ostatními obecně závaznými předpisy, platnými v České republice.</w:t>
      </w:r>
    </w:p>
    <w:p w:rsidR="00684F1F" w:rsidRPr="00153469" w:rsidRDefault="00684F1F" w:rsidP="007E33E9">
      <w:pPr>
        <w:pStyle w:val="Zkladntextodsazen3"/>
        <w:numPr>
          <w:ilvl w:val="0"/>
          <w:numId w:val="14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 xml:space="preserve">Smlouvu lze měnit, popřípadě upřesnit jen číslovanými písemnými dodatky podepsanými statutárními orgány obou smluvních stran. </w:t>
      </w:r>
    </w:p>
    <w:p w:rsidR="00684F1F" w:rsidRPr="00153469" w:rsidRDefault="00684F1F" w:rsidP="007E33E9">
      <w:pPr>
        <w:pStyle w:val="Zkladntextodsazen3"/>
        <w:numPr>
          <w:ilvl w:val="0"/>
          <w:numId w:val="14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Objednatel a zhotovitel se zavazují, že obchodní a technické informace, které jím byly svěřeny smluvním partnerem, nezpřístupní třetím osobám bez písemného souhlasu druhé strany a nepoužijí tyto informace ani pro jiné účely, než pro plnění podmínek této smlouvy.</w:t>
      </w:r>
    </w:p>
    <w:p w:rsidR="00684F1F" w:rsidRPr="00153469" w:rsidRDefault="00684F1F" w:rsidP="007E33E9">
      <w:pPr>
        <w:pStyle w:val="Zkladntextodsazen3"/>
        <w:numPr>
          <w:ilvl w:val="0"/>
          <w:numId w:val="14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Smlouva o dílo je vypracována ve dvou vyhotoveních.</w:t>
      </w:r>
    </w:p>
    <w:p w:rsidR="00684F1F" w:rsidRPr="00153469" w:rsidRDefault="00684F1F" w:rsidP="007E33E9">
      <w:pPr>
        <w:pStyle w:val="Zkladntextodsazen3"/>
        <w:numPr>
          <w:ilvl w:val="0"/>
          <w:numId w:val="14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Po podpisu obdrží objednatel i zhotovitel po jednom vyhotovení.</w:t>
      </w:r>
      <w:r w:rsidR="007E33E9" w:rsidRPr="00153469">
        <w:rPr>
          <w:rFonts w:ascii="Calibri" w:hAnsi="Calibri" w:cs="Calibri"/>
          <w:i w:val="0"/>
          <w:sz w:val="22"/>
          <w:szCs w:val="22"/>
        </w:rPr>
        <w:t xml:space="preserve"> </w:t>
      </w:r>
      <w:r w:rsidR="007E33E9" w:rsidRPr="00153469">
        <w:rPr>
          <w:rFonts w:ascii="Calibri" w:hAnsi="Calibri" w:cs="Calibri"/>
          <w:i w:val="0"/>
          <w:sz w:val="22"/>
          <w:szCs w:val="22"/>
        </w:rPr>
        <w:br/>
        <w:t>Smlouvu je možné uzavřít i elektronicky, přičemž obě strany obdrží elektronický originál</w:t>
      </w:r>
      <w:r w:rsidR="003B681E" w:rsidRPr="00153469">
        <w:rPr>
          <w:rFonts w:ascii="Calibri" w:hAnsi="Calibri" w:cs="Calibri"/>
          <w:i w:val="0"/>
          <w:sz w:val="22"/>
          <w:szCs w:val="22"/>
        </w:rPr>
        <w:t>.</w:t>
      </w:r>
    </w:p>
    <w:p w:rsidR="00A17026" w:rsidRPr="00153469" w:rsidRDefault="00A17026" w:rsidP="007E33E9">
      <w:pPr>
        <w:pStyle w:val="Zkladntextodsazen3"/>
        <w:numPr>
          <w:ilvl w:val="0"/>
          <w:numId w:val="14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 xml:space="preserve">Uzavření této smlouvy bylo projednáno na zasedání Rady města Velká Bíteš dne __. __. 2025 a schváleno usnesením č. </w:t>
      </w:r>
    </w:p>
    <w:p w:rsidR="007E33E9" w:rsidRPr="00153469" w:rsidRDefault="007E33E9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0918BF" w:rsidRPr="00153469" w:rsidRDefault="000918B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0918BF" w:rsidRPr="00153469" w:rsidRDefault="000918B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7E33E9" w:rsidRPr="00153469" w:rsidRDefault="007E33E9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5103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Ve Velké Bíteši dne</w:t>
      </w:r>
      <w:r w:rsidRPr="00153469">
        <w:rPr>
          <w:rFonts w:ascii="Calibri" w:hAnsi="Calibri" w:cs="Calibri"/>
          <w:i w:val="0"/>
          <w:sz w:val="22"/>
          <w:szCs w:val="22"/>
        </w:rPr>
        <w:tab/>
        <w:t>V .......... dne</w:t>
      </w: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5103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0918BF" w:rsidRPr="00153469" w:rsidRDefault="000918B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5103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5103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5103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5103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--------------------------------------------------</w:t>
      </w:r>
      <w:r w:rsidRPr="00153469">
        <w:rPr>
          <w:rFonts w:ascii="Calibri" w:hAnsi="Calibri" w:cs="Calibri"/>
          <w:i w:val="0"/>
          <w:sz w:val="22"/>
          <w:szCs w:val="22"/>
        </w:rPr>
        <w:tab/>
        <w:t>--------------------------------------------------</w:t>
      </w: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5103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za objednatele</w:t>
      </w:r>
      <w:r w:rsidRPr="00153469">
        <w:rPr>
          <w:rFonts w:ascii="Calibri" w:hAnsi="Calibri" w:cs="Calibri"/>
          <w:i w:val="0"/>
          <w:sz w:val="22"/>
          <w:szCs w:val="22"/>
        </w:rPr>
        <w:tab/>
        <w:t>za zhotovitele</w:t>
      </w: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5103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Ing. Markéta Lavická,</w:t>
      </w:r>
      <w:r w:rsidRPr="00153469">
        <w:rPr>
          <w:rFonts w:ascii="Calibri" w:hAnsi="Calibri" w:cs="Calibri"/>
          <w:i w:val="0"/>
          <w:sz w:val="22"/>
          <w:szCs w:val="22"/>
        </w:rPr>
        <w:tab/>
      </w:r>
      <w:r w:rsidRPr="00153469">
        <w:rPr>
          <w:rFonts w:ascii="Calibri" w:hAnsi="Calibri" w:cs="Calibri"/>
          <w:i w:val="0"/>
          <w:sz w:val="22"/>
          <w:szCs w:val="22"/>
        </w:rPr>
        <w:tab/>
      </w:r>
      <w:r w:rsidRPr="00153469">
        <w:rPr>
          <w:rFonts w:ascii="Calibri" w:hAnsi="Calibri" w:cs="Calibri"/>
          <w:i w:val="0"/>
          <w:sz w:val="22"/>
          <w:szCs w:val="22"/>
        </w:rPr>
        <w:tab/>
      </w: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5103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starostka města Velká Bíteš</w:t>
      </w:r>
      <w:r w:rsidRPr="00153469">
        <w:rPr>
          <w:rFonts w:ascii="Calibri" w:hAnsi="Calibri" w:cs="Calibri"/>
          <w:i w:val="0"/>
          <w:sz w:val="22"/>
          <w:szCs w:val="22"/>
        </w:rPr>
        <w:tab/>
      </w:r>
    </w:p>
    <w:p w:rsidR="00FF5393" w:rsidRPr="00153469" w:rsidRDefault="00FF5393"/>
    <w:sectPr w:rsidR="00FF5393" w:rsidRPr="00153469" w:rsidSect="00CC4914">
      <w:footerReference w:type="even" r:id="rId7"/>
      <w:footerReference w:type="default" r:id="rId8"/>
      <w:pgSz w:w="11907" w:h="16840"/>
      <w:pgMar w:top="1134" w:right="1134" w:bottom="993" w:left="1134" w:header="0" w:footer="29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903" w:rsidRDefault="00375EB5">
      <w:r>
        <w:separator/>
      </w:r>
    </w:p>
  </w:endnote>
  <w:endnote w:type="continuationSeparator" w:id="0">
    <w:p w:rsidR="003B0903" w:rsidRDefault="0037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C18" w:rsidRDefault="00684F1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16C18" w:rsidRDefault="00D52D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281" w:rsidRDefault="0097228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Stránka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52D95">
      <w:rPr>
        <w:noProof/>
        <w:color w:val="323E4F" w:themeColor="text2" w:themeShade="BF"/>
        <w:sz w:val="24"/>
        <w:szCs w:val="24"/>
      </w:rPr>
      <w:t>7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52D95">
      <w:rPr>
        <w:noProof/>
        <w:color w:val="323E4F" w:themeColor="text2" w:themeShade="BF"/>
        <w:sz w:val="24"/>
        <w:szCs w:val="24"/>
      </w:rPr>
      <w:t>7</w:t>
    </w:r>
    <w:r>
      <w:rPr>
        <w:color w:val="323E4F" w:themeColor="text2" w:themeShade="BF"/>
        <w:sz w:val="24"/>
        <w:szCs w:val="24"/>
      </w:rPr>
      <w:fldChar w:fldCharType="end"/>
    </w:r>
  </w:p>
  <w:p w:rsidR="00D16C18" w:rsidRPr="006F4696" w:rsidRDefault="00D52D95" w:rsidP="006F46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903" w:rsidRDefault="00375EB5">
      <w:r>
        <w:separator/>
      </w:r>
    </w:p>
  </w:footnote>
  <w:footnote w:type="continuationSeparator" w:id="0">
    <w:p w:rsidR="003B0903" w:rsidRDefault="00375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C1649426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 w15:restartNumberingAfterBreak="0">
    <w:nsid w:val="034769A3"/>
    <w:multiLevelType w:val="hybridMultilevel"/>
    <w:tmpl w:val="9398A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0449E"/>
    <w:multiLevelType w:val="hybridMultilevel"/>
    <w:tmpl w:val="B4689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0169D"/>
    <w:multiLevelType w:val="hybridMultilevel"/>
    <w:tmpl w:val="5A62F5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95997"/>
    <w:multiLevelType w:val="hybridMultilevel"/>
    <w:tmpl w:val="FB2C8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C1D3C"/>
    <w:multiLevelType w:val="hybridMultilevel"/>
    <w:tmpl w:val="FCDAC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A562C"/>
    <w:multiLevelType w:val="hybridMultilevel"/>
    <w:tmpl w:val="AC14F1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D1169"/>
    <w:multiLevelType w:val="hybridMultilevel"/>
    <w:tmpl w:val="394CA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158C3"/>
    <w:multiLevelType w:val="hybridMultilevel"/>
    <w:tmpl w:val="A162A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63DF2"/>
    <w:multiLevelType w:val="hybridMultilevel"/>
    <w:tmpl w:val="462EB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30DA3"/>
    <w:multiLevelType w:val="hybridMultilevel"/>
    <w:tmpl w:val="BC80F3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E5709"/>
    <w:multiLevelType w:val="hybridMultilevel"/>
    <w:tmpl w:val="1A3A895C"/>
    <w:lvl w:ilvl="0" w:tplc="EA0A469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1339B"/>
    <w:multiLevelType w:val="hybridMultilevel"/>
    <w:tmpl w:val="AF6EB2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D3D09"/>
    <w:multiLevelType w:val="hybridMultilevel"/>
    <w:tmpl w:val="53041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07241"/>
    <w:multiLevelType w:val="hybridMultilevel"/>
    <w:tmpl w:val="EDBCD7C2"/>
    <w:lvl w:ilvl="0" w:tplc="5DAC139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E174D0"/>
    <w:multiLevelType w:val="hybridMultilevel"/>
    <w:tmpl w:val="002CD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32DC6"/>
    <w:multiLevelType w:val="hybridMultilevel"/>
    <w:tmpl w:val="CD40C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A2254"/>
    <w:multiLevelType w:val="hybridMultilevel"/>
    <w:tmpl w:val="8D2EB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6"/>
  </w:num>
  <w:num w:numId="5">
    <w:abstractNumId w:val="6"/>
  </w:num>
  <w:num w:numId="6">
    <w:abstractNumId w:val="17"/>
  </w:num>
  <w:num w:numId="7">
    <w:abstractNumId w:val="1"/>
  </w:num>
  <w:num w:numId="8">
    <w:abstractNumId w:val="8"/>
  </w:num>
  <w:num w:numId="9">
    <w:abstractNumId w:val="15"/>
  </w:num>
  <w:num w:numId="10">
    <w:abstractNumId w:val="4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4"/>
  </w:num>
  <w:num w:numId="16">
    <w:abstractNumId w:val="3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1F"/>
    <w:rsid w:val="00075792"/>
    <w:rsid w:val="000918BF"/>
    <w:rsid w:val="000A6B50"/>
    <w:rsid w:val="000D4668"/>
    <w:rsid w:val="00153469"/>
    <w:rsid w:val="0024178A"/>
    <w:rsid w:val="002D48B2"/>
    <w:rsid w:val="00375EB5"/>
    <w:rsid w:val="003B0903"/>
    <w:rsid w:val="003B681E"/>
    <w:rsid w:val="005624DD"/>
    <w:rsid w:val="005B034E"/>
    <w:rsid w:val="005E54D5"/>
    <w:rsid w:val="005E617E"/>
    <w:rsid w:val="00635F4C"/>
    <w:rsid w:val="006460F2"/>
    <w:rsid w:val="00684F1F"/>
    <w:rsid w:val="006B57D9"/>
    <w:rsid w:val="006B78F9"/>
    <w:rsid w:val="006F4696"/>
    <w:rsid w:val="0072200A"/>
    <w:rsid w:val="00774A22"/>
    <w:rsid w:val="007C0D8A"/>
    <w:rsid w:val="007E33E9"/>
    <w:rsid w:val="00846737"/>
    <w:rsid w:val="00850093"/>
    <w:rsid w:val="00870A82"/>
    <w:rsid w:val="00896D4C"/>
    <w:rsid w:val="00972281"/>
    <w:rsid w:val="009772CA"/>
    <w:rsid w:val="009A0D29"/>
    <w:rsid w:val="009C3ADC"/>
    <w:rsid w:val="009C79F4"/>
    <w:rsid w:val="00A040D8"/>
    <w:rsid w:val="00A17026"/>
    <w:rsid w:val="00B444D9"/>
    <w:rsid w:val="00B532F7"/>
    <w:rsid w:val="00B85741"/>
    <w:rsid w:val="00B9566A"/>
    <w:rsid w:val="00C85148"/>
    <w:rsid w:val="00CC4914"/>
    <w:rsid w:val="00D52D95"/>
    <w:rsid w:val="00E076A1"/>
    <w:rsid w:val="00F41F06"/>
    <w:rsid w:val="00FE6E95"/>
    <w:rsid w:val="00F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F8647"/>
  <w15:chartTrackingRefBased/>
  <w15:docId w15:val="{630A037F-711B-4AAB-9332-E048B9C6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4F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84F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84F1F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84F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4F1F"/>
    <w:rPr>
      <w:rFonts w:ascii="Arial" w:eastAsia="Times New Roman" w:hAnsi="Arial" w:cs="Times New Roman"/>
      <w:szCs w:val="20"/>
      <w:lang w:eastAsia="cs-CZ"/>
    </w:rPr>
  </w:style>
  <w:style w:type="character" w:styleId="slostrnky">
    <w:name w:val="page number"/>
    <w:basedOn w:val="Standardnpsmoodstavce"/>
    <w:rsid w:val="00684F1F"/>
  </w:style>
  <w:style w:type="paragraph" w:styleId="Zkladntextodsazen3">
    <w:name w:val="Body Text Indent 3"/>
    <w:basedOn w:val="Normln"/>
    <w:link w:val="Zkladntextodsazen3Char"/>
    <w:rsid w:val="00684F1F"/>
    <w:pPr>
      <w:tabs>
        <w:tab w:val="left" w:pos="284"/>
        <w:tab w:val="left" w:pos="513"/>
        <w:tab w:val="left" w:pos="2052"/>
        <w:tab w:val="left" w:pos="2410"/>
      </w:tabs>
      <w:overflowPunct/>
      <w:autoSpaceDE/>
      <w:autoSpaceDN/>
      <w:adjustRightInd/>
      <w:ind w:left="2052" w:hanging="1881"/>
      <w:textAlignment w:val="auto"/>
    </w:pPr>
    <w:rPr>
      <w:i/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684F1F"/>
    <w:rPr>
      <w:rFonts w:ascii="Arial" w:eastAsia="Times New Roman" w:hAnsi="Arial" w:cs="Times New Roman"/>
      <w:i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0D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D8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2563</Words>
  <Characters>15125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Lukášek</dc:creator>
  <cp:keywords/>
  <dc:description/>
  <cp:lastModifiedBy>Michal Lukášek</cp:lastModifiedBy>
  <cp:revision>29</cp:revision>
  <cp:lastPrinted>2025-07-08T07:48:00Z</cp:lastPrinted>
  <dcterms:created xsi:type="dcterms:W3CDTF">2025-06-06T09:02:00Z</dcterms:created>
  <dcterms:modified xsi:type="dcterms:W3CDTF">2025-07-08T08:42:00Z</dcterms:modified>
</cp:coreProperties>
</file>